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3E" w:rsidRDefault="000E262B">
      <w:pPr>
        <w:jc w:val="center"/>
        <w:rPr>
          <w:rFonts w:ascii="方正小标宋简体" w:eastAsia="方正小标宋简体"/>
          <w:sz w:val="44"/>
          <w:szCs w:val="44"/>
        </w:rPr>
      </w:pPr>
      <w:r>
        <w:rPr>
          <w:rFonts w:ascii="方正小标宋简体" w:eastAsia="方正小标宋简体" w:hint="eastAsia"/>
          <w:sz w:val="44"/>
          <w:szCs w:val="44"/>
        </w:rPr>
        <w:t>西藏自治区气象局网络安全管理实施细则</w:t>
      </w:r>
    </w:p>
    <w:p w:rsidR="0076483E" w:rsidRDefault="000E262B">
      <w:pPr>
        <w:jc w:val="center"/>
        <w:rPr>
          <w:rFonts w:ascii="方正小标宋简体" w:eastAsia="方正小标宋简体"/>
          <w:sz w:val="44"/>
          <w:szCs w:val="44"/>
        </w:rPr>
      </w:pPr>
      <w:r>
        <w:rPr>
          <w:rFonts w:ascii="方正小标宋简体" w:eastAsia="方正小标宋简体" w:hint="eastAsia"/>
          <w:sz w:val="44"/>
          <w:szCs w:val="44"/>
        </w:rPr>
        <w:t>（试行）</w:t>
      </w:r>
    </w:p>
    <w:p w:rsidR="0076483E" w:rsidRDefault="0076483E">
      <w:pPr>
        <w:rPr>
          <w:rFonts w:ascii="仿宋_GB2312"/>
          <w:szCs w:val="22"/>
        </w:rPr>
      </w:pPr>
    </w:p>
    <w:p w:rsidR="0076483E" w:rsidRDefault="000E262B">
      <w:pPr>
        <w:pStyle w:val="1"/>
        <w:spacing w:line="560" w:lineRule="exact"/>
        <w:ind w:firstLineChars="1036" w:firstLine="3272"/>
        <w:jc w:val="both"/>
      </w:pPr>
      <w:r>
        <w:rPr>
          <w:rFonts w:hint="eastAsia"/>
        </w:rPr>
        <w:t>第一章</w:t>
      </w:r>
      <w:ins w:id="0" w:author="局办公室1" w:date="2020-07-29T11:43:00Z">
        <w:r w:rsidR="00F7190C">
          <w:rPr>
            <w:rFonts w:hint="eastAsia"/>
          </w:rPr>
          <w:t xml:space="preserve">  </w:t>
        </w:r>
      </w:ins>
      <w:r>
        <w:rPr>
          <w:rFonts w:hint="eastAsia"/>
        </w:rPr>
        <w:t>总则</w:t>
      </w:r>
    </w:p>
    <w:p w:rsidR="0076483E" w:rsidRDefault="000E262B">
      <w:pPr>
        <w:numPr>
          <w:ilvl w:val="0"/>
          <w:numId w:val="1"/>
        </w:numPr>
        <w:ind w:left="0" w:firstLineChars="200" w:firstLine="632"/>
        <w:rPr>
          <w:rFonts w:ascii="仿宋_GB2312"/>
          <w:szCs w:val="32"/>
        </w:rPr>
      </w:pPr>
      <w:r>
        <w:rPr>
          <w:rFonts w:ascii="仿宋_GB2312" w:hint="eastAsia"/>
          <w:szCs w:val="32"/>
        </w:rPr>
        <w:t>为贯彻落实《中华人民共和国网络安全法》、</w:t>
      </w:r>
      <w:r>
        <w:rPr>
          <w:rFonts w:ascii="仿宋_GB2312" w:hAnsi="黑体" w:hint="eastAsia"/>
          <w:szCs w:val="32"/>
        </w:rPr>
        <w:t>《中国气象局网络安全管理办法（试行）》，</w:t>
      </w:r>
      <w:r>
        <w:rPr>
          <w:rFonts w:ascii="仿宋_GB2312" w:hint="eastAsia"/>
          <w:szCs w:val="32"/>
        </w:rPr>
        <w:t>规范西藏气象部门网络安全管理，提高信息网络安全保护能力，保障全区气象部门网络安全，结合</w:t>
      </w:r>
      <w:r>
        <w:rPr>
          <w:rFonts w:ascii="仿宋_GB2312"/>
          <w:szCs w:val="32"/>
        </w:rPr>
        <w:t>实际，</w:t>
      </w:r>
      <w:r>
        <w:rPr>
          <w:rFonts w:ascii="仿宋_GB2312" w:hint="eastAsia"/>
          <w:szCs w:val="32"/>
        </w:rPr>
        <w:t>制定本实施细则。</w:t>
      </w:r>
    </w:p>
    <w:p w:rsidR="0076483E" w:rsidRDefault="000E262B">
      <w:pPr>
        <w:numPr>
          <w:ilvl w:val="0"/>
          <w:numId w:val="1"/>
        </w:numPr>
        <w:ind w:left="0" w:firstLineChars="200" w:firstLine="632"/>
      </w:pPr>
      <w:r>
        <w:rPr>
          <w:rFonts w:ascii="仿宋_GB2312" w:hint="eastAsia"/>
          <w:szCs w:val="32"/>
        </w:rPr>
        <w:t>本细则适用</w:t>
      </w:r>
      <w:r>
        <w:rPr>
          <w:rFonts w:ascii="仿宋_GB2312"/>
          <w:szCs w:val="32"/>
        </w:rPr>
        <w:t>于</w:t>
      </w:r>
      <w:r>
        <w:rPr>
          <w:rFonts w:ascii="仿宋_GB2312" w:hint="eastAsia"/>
          <w:szCs w:val="32"/>
        </w:rPr>
        <w:t>西藏</w:t>
      </w:r>
      <w:r>
        <w:rPr>
          <w:rFonts w:ascii="仿宋_GB2312"/>
          <w:szCs w:val="32"/>
        </w:rPr>
        <w:t>气象部门非</w:t>
      </w:r>
      <w:r>
        <w:rPr>
          <w:rFonts w:ascii="仿宋_GB2312" w:hint="eastAsia"/>
          <w:szCs w:val="32"/>
        </w:rPr>
        <w:t>涉</w:t>
      </w:r>
      <w:r>
        <w:rPr>
          <w:rFonts w:ascii="仿宋_GB2312"/>
          <w:szCs w:val="32"/>
        </w:rPr>
        <w:t>密系统的网络安全管理。</w:t>
      </w:r>
    </w:p>
    <w:p w:rsidR="0076483E" w:rsidRDefault="000E262B">
      <w:pPr>
        <w:pStyle w:val="1"/>
        <w:spacing w:line="560" w:lineRule="exact"/>
        <w:ind w:firstLineChars="1036" w:firstLine="3272"/>
        <w:jc w:val="both"/>
      </w:pPr>
      <w:r>
        <w:rPr>
          <w:rFonts w:hint="eastAsia"/>
        </w:rPr>
        <w:t>第二章</w:t>
      </w:r>
      <w:ins w:id="1" w:author="局办公室1" w:date="2020-07-29T11:43:00Z">
        <w:r w:rsidR="00F7190C">
          <w:rPr>
            <w:rFonts w:hint="eastAsia"/>
          </w:rPr>
          <w:t xml:space="preserve">  </w:t>
        </w:r>
      </w:ins>
      <w:r>
        <w:rPr>
          <w:rFonts w:hint="eastAsia"/>
        </w:rPr>
        <w:t>组织管理</w:t>
      </w:r>
    </w:p>
    <w:p w:rsidR="0076483E" w:rsidRDefault="000E262B">
      <w:pPr>
        <w:numPr>
          <w:ilvl w:val="0"/>
          <w:numId w:val="1"/>
        </w:numPr>
        <w:ind w:left="0" w:firstLineChars="200" w:firstLine="632"/>
        <w:rPr>
          <w:rFonts w:ascii="仿宋_GB2312"/>
          <w:szCs w:val="32"/>
        </w:rPr>
      </w:pPr>
      <w:r>
        <w:rPr>
          <w:rFonts w:ascii="仿宋_GB2312" w:hint="eastAsia"/>
          <w:szCs w:val="32"/>
        </w:rPr>
        <w:t>西藏气象部门网络安全遵循国家网络安全法律法规、技术标准和中国气象局相关文件规定，坚持依法依规管理，按照“明确责任、提高能力、加强监控、主动防御、确保安全”方针，构建西藏气象部门网络安全防线。</w:t>
      </w:r>
    </w:p>
    <w:p w:rsidR="0076483E" w:rsidRDefault="000E262B">
      <w:pPr>
        <w:numPr>
          <w:ilvl w:val="0"/>
          <w:numId w:val="1"/>
        </w:numPr>
        <w:ind w:left="0" w:firstLineChars="200" w:firstLine="632"/>
        <w:rPr>
          <w:rFonts w:ascii="仿宋_GB2312"/>
          <w:szCs w:val="32"/>
        </w:rPr>
      </w:pPr>
      <w:r>
        <w:rPr>
          <w:rFonts w:ascii="仿宋_GB2312" w:hint="eastAsia"/>
          <w:szCs w:val="32"/>
        </w:rPr>
        <w:t>西藏自治区气象局观测与网络处（以下简称观测处）负责西藏自治区气象局网络安全管理，统筹协调、部署全区气象部门网络安全工作，监督检查全区气象部门网络安全工作执行情况。</w:t>
      </w:r>
    </w:p>
    <w:p w:rsidR="0076483E" w:rsidRDefault="000E262B">
      <w:pPr>
        <w:ind w:firstLineChars="200" w:firstLine="634"/>
        <w:rPr>
          <w:rFonts w:ascii="仿宋_GB2312" w:hAnsi="黑体"/>
          <w:szCs w:val="32"/>
        </w:rPr>
      </w:pPr>
      <w:r>
        <w:rPr>
          <w:rFonts w:ascii="仿宋_GB2312" w:hint="eastAsia"/>
          <w:b/>
          <w:szCs w:val="32"/>
        </w:rPr>
        <w:t>第五条</w:t>
      </w:r>
      <w:ins w:id="2" w:author="蒲桂娟(核稿)" w:date="2020-07-29T11:40:00Z">
        <w:r w:rsidR="00D94C2D">
          <w:rPr>
            <w:rFonts w:ascii="仿宋_GB2312" w:hint="eastAsia"/>
            <w:b/>
            <w:szCs w:val="32"/>
          </w:rPr>
          <w:t xml:space="preserve"> </w:t>
        </w:r>
      </w:ins>
      <w:r>
        <w:rPr>
          <w:rFonts w:ascii="仿宋_GB2312" w:hAnsi="黑体" w:hint="eastAsia"/>
          <w:szCs w:val="32"/>
        </w:rPr>
        <w:t>西藏自治区气象局有关职能处室按照归口管理原则，负责气象新闻、气象服务产品等通过网站、电视、广播、微信、短信</w:t>
      </w:r>
      <w:r>
        <w:rPr>
          <w:rFonts w:ascii="仿宋_GB2312" w:hAnsi="黑体"/>
          <w:szCs w:val="32"/>
        </w:rPr>
        <w:t>、</w:t>
      </w:r>
      <w:proofErr w:type="gramStart"/>
      <w:r>
        <w:rPr>
          <w:rFonts w:ascii="仿宋_GB2312" w:hAnsi="黑体" w:hint="eastAsia"/>
          <w:szCs w:val="32"/>
        </w:rPr>
        <w:t>抖音等</w:t>
      </w:r>
      <w:proofErr w:type="gramEnd"/>
      <w:r>
        <w:rPr>
          <w:rFonts w:ascii="仿宋_GB2312" w:hAnsi="黑体" w:hint="eastAsia"/>
          <w:szCs w:val="32"/>
        </w:rPr>
        <w:t>信息化手段发布的信息</w:t>
      </w:r>
      <w:r>
        <w:rPr>
          <w:rFonts w:ascii="仿宋_GB2312" w:hAnsi="黑体"/>
          <w:szCs w:val="32"/>
        </w:rPr>
        <w:t>安全监督</w:t>
      </w:r>
      <w:r>
        <w:rPr>
          <w:rFonts w:ascii="仿宋_GB2312" w:hAnsi="黑体" w:hint="eastAsia"/>
          <w:szCs w:val="32"/>
        </w:rPr>
        <w:t>。</w:t>
      </w:r>
    </w:p>
    <w:p w:rsidR="0076483E" w:rsidRDefault="000E262B">
      <w:pPr>
        <w:ind w:firstLineChars="200" w:firstLine="634"/>
        <w:rPr>
          <w:rFonts w:ascii="仿宋_GB2312"/>
          <w:szCs w:val="32"/>
        </w:rPr>
      </w:pPr>
      <w:r>
        <w:rPr>
          <w:rFonts w:ascii="仿宋_GB2312" w:hint="eastAsia"/>
          <w:b/>
          <w:szCs w:val="32"/>
        </w:rPr>
        <w:lastRenderedPageBreak/>
        <w:t>第六条</w:t>
      </w:r>
      <w:ins w:id="3" w:author="蒲桂娟(核稿)" w:date="2020-07-29T11:40:00Z">
        <w:r w:rsidR="00D94C2D">
          <w:rPr>
            <w:rFonts w:ascii="仿宋_GB2312" w:hint="eastAsia"/>
            <w:b/>
            <w:szCs w:val="32"/>
          </w:rPr>
          <w:t xml:space="preserve"> </w:t>
        </w:r>
      </w:ins>
      <w:r>
        <w:rPr>
          <w:rFonts w:ascii="仿宋_GB2312" w:hint="eastAsia"/>
          <w:szCs w:val="32"/>
        </w:rPr>
        <w:t>西藏自治区气象信息网络中心（以下简称信息中心）是全区气象部门网络安全运行与技术监管单位，负责全区网络安全防御体系技术设计；负责新建项目规划设计的网络安全审查；负责通用性、基础性网络安全防护系统运行；负责全区气象部门网络安全态势监测和网络安全预警信息发布；牵头重大网络安全事件应急处置；为其它单位提供网络安全技术指导和咨询建议。</w:t>
      </w:r>
    </w:p>
    <w:p w:rsidR="0076483E" w:rsidRDefault="000E262B">
      <w:pPr>
        <w:ind w:firstLineChars="200" w:firstLine="634"/>
        <w:rPr>
          <w:rFonts w:ascii="仿宋_GB2312"/>
          <w:szCs w:val="32"/>
        </w:rPr>
      </w:pPr>
      <w:r>
        <w:rPr>
          <w:rFonts w:ascii="仿宋_GB2312" w:hint="eastAsia"/>
          <w:b/>
          <w:szCs w:val="32"/>
        </w:rPr>
        <w:t>第七条</w:t>
      </w:r>
      <w:ins w:id="4" w:author="蒲桂娟(核稿)" w:date="2020-07-29T11:40:00Z">
        <w:r w:rsidR="00D94C2D">
          <w:rPr>
            <w:rFonts w:ascii="仿宋_GB2312" w:hint="eastAsia"/>
            <w:b/>
            <w:szCs w:val="32"/>
          </w:rPr>
          <w:t xml:space="preserve"> </w:t>
        </w:r>
      </w:ins>
      <w:r>
        <w:rPr>
          <w:rFonts w:ascii="仿宋_GB2312" w:hint="eastAsia"/>
          <w:szCs w:val="32"/>
        </w:rPr>
        <w:t>区局各直属事业单位和各地（市）、县级气象部门（以下简称运行管理单位）负责本单位（部门）网络安全工作的组织落实、制度</w:t>
      </w:r>
      <w:r>
        <w:rPr>
          <w:rFonts w:ascii="仿宋_GB2312"/>
          <w:szCs w:val="32"/>
        </w:rPr>
        <w:t>建设、</w:t>
      </w:r>
      <w:r>
        <w:rPr>
          <w:rFonts w:ascii="仿宋_GB2312" w:hint="eastAsia"/>
          <w:szCs w:val="32"/>
        </w:rPr>
        <w:t>能力建设、监督检查、问题整改和应急处置。运行管理单位领导班子主要负责人是本单位网络</w:t>
      </w:r>
      <w:proofErr w:type="gramStart"/>
      <w:r>
        <w:rPr>
          <w:rFonts w:ascii="仿宋_GB2312" w:hint="eastAsia"/>
          <w:szCs w:val="32"/>
        </w:rPr>
        <w:t>安全第一</w:t>
      </w:r>
      <w:proofErr w:type="gramEnd"/>
      <w:r>
        <w:rPr>
          <w:rFonts w:ascii="仿宋_GB2312" w:hint="eastAsia"/>
          <w:szCs w:val="32"/>
        </w:rPr>
        <w:t>责任人，主管网络安全的领导班子成员是直接责任人。</w:t>
      </w:r>
    </w:p>
    <w:p w:rsidR="0076483E" w:rsidRDefault="000E262B">
      <w:pPr>
        <w:ind w:firstLineChars="196" w:firstLine="622"/>
        <w:rPr>
          <w:rFonts w:ascii="仿宋_GB2312"/>
          <w:szCs w:val="32"/>
        </w:rPr>
      </w:pPr>
      <w:r>
        <w:rPr>
          <w:rFonts w:ascii="仿宋_GB2312" w:hint="eastAsia"/>
          <w:b/>
          <w:szCs w:val="32"/>
        </w:rPr>
        <w:t>第八条</w:t>
      </w:r>
      <w:ins w:id="5" w:author="蒲桂娟(核稿)" w:date="2020-07-29T11:40:00Z">
        <w:r w:rsidR="00D94C2D">
          <w:rPr>
            <w:rFonts w:ascii="仿宋_GB2312" w:hint="eastAsia"/>
            <w:b/>
            <w:szCs w:val="32"/>
          </w:rPr>
          <w:t xml:space="preserve"> </w:t>
        </w:r>
      </w:ins>
      <w:r>
        <w:rPr>
          <w:rFonts w:ascii="仿宋_GB2312" w:hint="eastAsia"/>
          <w:szCs w:val="32"/>
        </w:rPr>
        <w:t>按照“谁主管谁负责，谁建设谁负责，谁运行谁负责，谁使用谁负责”的原则，运行管理单位落实网络安全责任，建立健全覆盖各系统的网络安全责任制，指定部门或专人负责网络安全，确定每个系统的网络安全责任人。</w:t>
      </w:r>
    </w:p>
    <w:p w:rsidR="0076483E" w:rsidRDefault="000E262B">
      <w:pPr>
        <w:ind w:firstLineChars="198" w:firstLine="628"/>
        <w:rPr>
          <w:rFonts w:ascii="仿宋_GB2312"/>
          <w:szCs w:val="32"/>
        </w:rPr>
      </w:pPr>
      <w:r>
        <w:rPr>
          <w:rFonts w:ascii="仿宋_GB2312" w:hint="eastAsia"/>
          <w:b/>
          <w:szCs w:val="32"/>
        </w:rPr>
        <w:t>第九条</w:t>
      </w:r>
      <w:ins w:id="6" w:author="蒲桂娟(核稿)" w:date="2020-07-29T11:40:00Z">
        <w:r w:rsidR="00D94C2D">
          <w:rPr>
            <w:rFonts w:ascii="仿宋_GB2312" w:hint="eastAsia"/>
            <w:b/>
            <w:szCs w:val="32"/>
          </w:rPr>
          <w:t xml:space="preserve"> </w:t>
        </w:r>
      </w:ins>
      <w:r>
        <w:rPr>
          <w:rFonts w:ascii="仿宋_GB2312" w:hint="eastAsia"/>
          <w:szCs w:val="32"/>
        </w:rPr>
        <w:t>按照网络安全等级保护（以下简称等级保护）制度规定和国家标准，建立健全基础信息网络、</w:t>
      </w:r>
      <w:proofErr w:type="gramStart"/>
      <w:r>
        <w:rPr>
          <w:rFonts w:ascii="仿宋_GB2312" w:hint="eastAsia"/>
          <w:szCs w:val="32"/>
        </w:rPr>
        <w:t>云计算</w:t>
      </w:r>
      <w:proofErr w:type="gramEnd"/>
      <w:r>
        <w:rPr>
          <w:rFonts w:ascii="仿宋_GB2312" w:hint="eastAsia"/>
          <w:szCs w:val="32"/>
        </w:rPr>
        <w:t>平台/系统、大数据应用/平台/资源、物联网（</w:t>
      </w:r>
      <w:proofErr w:type="spellStart"/>
      <w:r>
        <w:rPr>
          <w:rFonts w:ascii="仿宋_GB2312" w:hint="eastAsia"/>
          <w:szCs w:val="32"/>
        </w:rPr>
        <w:t>IoT</w:t>
      </w:r>
      <w:proofErr w:type="spellEnd"/>
      <w:r>
        <w:rPr>
          <w:rFonts w:ascii="仿宋_GB2312" w:hint="eastAsia"/>
          <w:szCs w:val="32"/>
        </w:rPr>
        <w:t>）、工业控制系统和采用移动互联技术的系统等（以下简称等级保护对象）及场地环境和运</w:t>
      </w:r>
      <w:proofErr w:type="gramStart"/>
      <w:r>
        <w:rPr>
          <w:rFonts w:ascii="仿宋_GB2312" w:hint="eastAsia"/>
          <w:szCs w:val="32"/>
        </w:rPr>
        <w:t>维人员</w:t>
      </w:r>
      <w:proofErr w:type="gramEnd"/>
      <w:r>
        <w:rPr>
          <w:rFonts w:ascii="仿宋_GB2312" w:hint="eastAsia"/>
          <w:szCs w:val="32"/>
        </w:rPr>
        <w:t>等网络安全管理制度。重点加强信息基础设施资源池、大数据云平台和气象观测、预报、服务、政务、培训等系统的网络安全管理制度。</w:t>
      </w:r>
    </w:p>
    <w:p w:rsidR="0076483E" w:rsidRDefault="000E262B">
      <w:pPr>
        <w:pStyle w:val="1"/>
        <w:spacing w:line="560" w:lineRule="exact"/>
      </w:pPr>
      <w:r>
        <w:rPr>
          <w:rFonts w:hint="eastAsia"/>
        </w:rPr>
        <w:lastRenderedPageBreak/>
        <w:t>第三章</w:t>
      </w:r>
      <w:ins w:id="7" w:author="局办公室1" w:date="2020-07-29T11:45:00Z">
        <w:r w:rsidR="00F7190C">
          <w:rPr>
            <w:rFonts w:hint="eastAsia"/>
          </w:rPr>
          <w:t xml:space="preserve">  </w:t>
        </w:r>
      </w:ins>
      <w:r>
        <w:rPr>
          <w:rFonts w:hint="eastAsia"/>
        </w:rPr>
        <w:t>规划建设管理</w:t>
      </w:r>
    </w:p>
    <w:p w:rsidR="0076483E" w:rsidRDefault="000E262B">
      <w:pPr>
        <w:ind w:firstLineChars="196" w:firstLine="622"/>
        <w:rPr>
          <w:rFonts w:ascii="仿宋_GB2312"/>
          <w:szCs w:val="32"/>
        </w:rPr>
      </w:pPr>
      <w:r>
        <w:rPr>
          <w:rFonts w:ascii="仿宋_GB2312" w:hint="eastAsia"/>
          <w:b/>
          <w:szCs w:val="32"/>
        </w:rPr>
        <w:t>第十条</w:t>
      </w:r>
      <w:ins w:id="8" w:author="蒲桂娟(核稿)" w:date="2020-07-29T11:40:00Z">
        <w:r w:rsidR="00D94C2D">
          <w:rPr>
            <w:rFonts w:ascii="仿宋_GB2312" w:hint="eastAsia"/>
            <w:b/>
            <w:szCs w:val="32"/>
          </w:rPr>
          <w:t xml:space="preserve"> </w:t>
        </w:r>
      </w:ins>
      <w:r>
        <w:rPr>
          <w:rFonts w:ascii="仿宋_GB2312" w:hint="eastAsia"/>
          <w:szCs w:val="32"/>
        </w:rPr>
        <w:t>全区气象部门所有等级保护对象均应按照《中华人民共和国网络安全法》，遵循“同步规划、同步建设、同步运行”原则，遵照国家等级保护标准进行设计、定级、建设、备案、测评和运维管理。其中，气象观测系统应根据组成部分性质，按国家等级保护标准中的信息系统、物联网或工业控制系统等相关要求开展等级保护工作。</w:t>
      </w:r>
    </w:p>
    <w:p w:rsidR="0076483E" w:rsidRDefault="000E262B">
      <w:pPr>
        <w:ind w:firstLineChars="196" w:firstLine="622"/>
        <w:rPr>
          <w:rFonts w:ascii="仿宋_GB2312"/>
          <w:szCs w:val="32"/>
        </w:rPr>
      </w:pPr>
      <w:r>
        <w:rPr>
          <w:rFonts w:ascii="仿宋_GB2312" w:hint="eastAsia"/>
          <w:b/>
          <w:szCs w:val="32"/>
        </w:rPr>
        <w:t>第十一条</w:t>
      </w:r>
      <w:ins w:id="9" w:author="蒲桂娟(核稿)" w:date="2020-07-29T11:40:00Z">
        <w:r w:rsidR="00D94C2D">
          <w:rPr>
            <w:rFonts w:ascii="仿宋_GB2312" w:hint="eastAsia"/>
            <w:b/>
            <w:szCs w:val="32"/>
          </w:rPr>
          <w:t xml:space="preserve"> </w:t>
        </w:r>
      </w:ins>
      <w:r>
        <w:rPr>
          <w:rFonts w:ascii="仿宋_GB2312" w:hint="eastAsia"/>
          <w:szCs w:val="32"/>
        </w:rPr>
        <w:t>等级保护对象建设单位负责在建设阶段同步落实等级保护制度。在项目设计阶段按照国家等级保护标准，合理确定所建等级保护对象的等级保护级别，确定与等级保护级别对应的网络安全方案，落实相关建设经费，按对应等级保护标准开展建设。</w:t>
      </w:r>
    </w:p>
    <w:p w:rsidR="0076483E" w:rsidRDefault="000E262B">
      <w:pPr>
        <w:ind w:firstLineChars="200" w:firstLine="632"/>
        <w:rPr>
          <w:rFonts w:ascii="仿宋_GB2312" w:hAnsi="黑体"/>
          <w:szCs w:val="32"/>
        </w:rPr>
      </w:pPr>
      <w:r>
        <w:rPr>
          <w:rFonts w:ascii="仿宋_GB2312" w:hAnsi="黑体" w:hint="eastAsia"/>
          <w:szCs w:val="32"/>
        </w:rPr>
        <w:t>新建项目规划设计方案应通过网络安全审查，信息中心组织网络安全技术、管理专家，组成专家组开展审查并出具网络安全审查意见。</w:t>
      </w:r>
    </w:p>
    <w:p w:rsidR="0076483E" w:rsidRDefault="000E262B">
      <w:pPr>
        <w:ind w:firstLineChars="200" w:firstLine="632"/>
        <w:rPr>
          <w:rFonts w:ascii="仿宋_GB2312"/>
          <w:szCs w:val="32"/>
        </w:rPr>
      </w:pPr>
      <w:r>
        <w:rPr>
          <w:rFonts w:ascii="仿宋_GB2312" w:hAnsi="黑体" w:hint="eastAsia"/>
          <w:szCs w:val="32"/>
        </w:rPr>
        <w:t>新建等级保护对象未确定等级保护级别的，或未取得网络安全审查意见的，或网络安全审查意见认为网络安全保护方案不完善的，不予立项。等级保护对象建设单位应落实相关网络安全建设经费，新建信息系统项目网络安全预算低于项目总预算5%的，原则上不予立项。</w:t>
      </w:r>
    </w:p>
    <w:p w:rsidR="0076483E" w:rsidRDefault="000E262B">
      <w:pPr>
        <w:ind w:firstLineChars="196" w:firstLine="622"/>
        <w:rPr>
          <w:rFonts w:ascii="仿宋_GB2312"/>
          <w:szCs w:val="32"/>
        </w:rPr>
      </w:pPr>
      <w:r>
        <w:rPr>
          <w:rFonts w:ascii="仿宋_GB2312" w:hint="eastAsia"/>
          <w:b/>
          <w:szCs w:val="32"/>
        </w:rPr>
        <w:t>第十二条</w:t>
      </w:r>
      <w:ins w:id="10" w:author="蒲桂娟(核稿)" w:date="2020-07-29T11:40:00Z">
        <w:r w:rsidR="00D94C2D">
          <w:rPr>
            <w:rFonts w:ascii="仿宋_GB2312" w:hint="eastAsia"/>
            <w:b/>
            <w:szCs w:val="32"/>
          </w:rPr>
          <w:t xml:space="preserve"> </w:t>
        </w:r>
      </w:ins>
      <w:r>
        <w:rPr>
          <w:rFonts w:ascii="仿宋_GB2312" w:hint="eastAsia"/>
          <w:szCs w:val="32"/>
        </w:rPr>
        <w:t>新建等级保护对象在试运行阶段，其建设单位负责向属地公安部门完成等级保护备案，并按照备案要求开展等级保</w:t>
      </w:r>
      <w:r>
        <w:rPr>
          <w:rFonts w:ascii="仿宋_GB2312" w:hint="eastAsia"/>
          <w:szCs w:val="32"/>
        </w:rPr>
        <w:lastRenderedPageBreak/>
        <w:t>护测评和网络安全风险评估，</w:t>
      </w:r>
      <w:r>
        <w:rPr>
          <w:rFonts w:ascii="仿宋_GB2312"/>
          <w:szCs w:val="32"/>
        </w:rPr>
        <w:t>定级备案结果报观测处。</w:t>
      </w:r>
    </w:p>
    <w:p w:rsidR="0076483E" w:rsidRDefault="000E262B">
      <w:pPr>
        <w:ind w:firstLineChars="196" w:firstLine="619"/>
        <w:rPr>
          <w:rFonts w:ascii="仿宋_GB2312"/>
          <w:szCs w:val="32"/>
        </w:rPr>
      </w:pPr>
      <w:r>
        <w:rPr>
          <w:rFonts w:ascii="仿宋_GB2312" w:hint="eastAsia"/>
          <w:szCs w:val="32"/>
        </w:rPr>
        <w:t>等级保护测评达不到定级标准要求的系统，必须通过整改达到相应要求，否则不能通过业务验收和竣工验收。</w:t>
      </w:r>
    </w:p>
    <w:p w:rsidR="0076483E" w:rsidRDefault="000E262B">
      <w:pPr>
        <w:ind w:firstLineChars="196" w:firstLine="622"/>
        <w:rPr>
          <w:rFonts w:ascii="仿宋_GB2312" w:hAnsi="黑体"/>
          <w:szCs w:val="32"/>
        </w:rPr>
      </w:pPr>
      <w:r>
        <w:rPr>
          <w:rFonts w:ascii="仿宋_GB2312" w:hAnsi="黑体" w:hint="eastAsia"/>
          <w:b/>
          <w:szCs w:val="32"/>
        </w:rPr>
        <w:t>第十三条</w:t>
      </w:r>
      <w:ins w:id="11" w:author="蒲桂娟(核稿)" w:date="2020-07-29T11:40:00Z">
        <w:r w:rsidR="00D94C2D">
          <w:rPr>
            <w:rFonts w:ascii="仿宋_GB2312" w:hAnsi="黑体" w:hint="eastAsia"/>
            <w:b/>
            <w:szCs w:val="32"/>
          </w:rPr>
          <w:t xml:space="preserve"> </w:t>
        </w:r>
      </w:ins>
      <w:r>
        <w:rPr>
          <w:rFonts w:ascii="仿宋_GB2312" w:hAnsi="黑体" w:hint="eastAsia"/>
          <w:szCs w:val="32"/>
        </w:rPr>
        <w:t>安全保护等级第三级及以上级别的保护对象，其定级或级别调整的，由运行管理单位根据《信息安全技术网络安全等级保护定级指南》（GA/T 1389-2017）进行初步定级，经区局批准报中国气象局预报司进行专家评审、审批确定，最后由运行管理单位向公安部门提交相关材料以完成备案（备案调整）审查。</w:t>
      </w:r>
    </w:p>
    <w:p w:rsidR="0076483E" w:rsidRDefault="000E262B">
      <w:pPr>
        <w:ind w:firstLineChars="200" w:firstLine="632"/>
        <w:rPr>
          <w:rFonts w:ascii="仿宋_GB2312" w:hAnsi="黑体"/>
          <w:szCs w:val="32"/>
        </w:rPr>
      </w:pPr>
      <w:r>
        <w:rPr>
          <w:rFonts w:ascii="仿宋_GB2312" w:hAnsi="黑体" w:hint="eastAsia"/>
          <w:szCs w:val="32"/>
        </w:rPr>
        <w:t>安全保护等级第二级的保护对象，其定级或级别调整（调低）的，由运行管理单位根据《信息安全技术网络安全等级保护定级指南》（GA/T 1389-2017）进行初步定级，然后组织专家对初步定级结果的合理性进行评审，最后将初步定级结果和专家评审意见报观测处审批；观测处出具的审批文件作为运行管理单位向公安部门提交备案（备案调整）审查的依据。</w:t>
      </w:r>
    </w:p>
    <w:p w:rsidR="0076483E" w:rsidRDefault="000E262B">
      <w:pPr>
        <w:ind w:firstLineChars="200" w:firstLine="632"/>
        <w:rPr>
          <w:rFonts w:ascii="仿宋_GB2312" w:hAnsi="黑体"/>
          <w:szCs w:val="32"/>
        </w:rPr>
      </w:pPr>
      <w:r>
        <w:rPr>
          <w:rFonts w:ascii="仿宋_GB2312" w:hAnsi="黑体" w:hint="eastAsia"/>
          <w:szCs w:val="32"/>
        </w:rPr>
        <w:t>安全保护</w:t>
      </w:r>
      <w:proofErr w:type="gramStart"/>
      <w:r>
        <w:rPr>
          <w:rFonts w:ascii="仿宋_GB2312" w:hAnsi="黑体" w:hint="eastAsia"/>
          <w:szCs w:val="32"/>
        </w:rPr>
        <w:t>等级第</w:t>
      </w:r>
      <w:proofErr w:type="gramEnd"/>
      <w:r>
        <w:rPr>
          <w:rFonts w:ascii="仿宋_GB2312" w:hAnsi="黑体" w:hint="eastAsia"/>
          <w:szCs w:val="32"/>
        </w:rPr>
        <w:t>一级的保护对象，其定级由运行管理单位根据《信息安全技术网络安全等级保护定级指南》（GA/T 1389-2017）进行自主定级，并对定级结果的合理性进行评审，最后将定级结果和专家评审意见报观测处备案。</w:t>
      </w:r>
    </w:p>
    <w:p w:rsidR="0076483E" w:rsidRDefault="000E262B">
      <w:pPr>
        <w:ind w:firstLineChars="200" w:firstLine="632"/>
        <w:rPr>
          <w:rFonts w:ascii="仿宋_GB2312" w:hAnsi="黑体"/>
          <w:szCs w:val="32"/>
        </w:rPr>
      </w:pPr>
      <w:r>
        <w:rPr>
          <w:rFonts w:ascii="仿宋_GB2312" w:hAnsi="黑体" w:hint="eastAsia"/>
          <w:szCs w:val="32"/>
        </w:rPr>
        <w:t>在</w:t>
      </w:r>
      <w:r>
        <w:rPr>
          <w:rFonts w:ascii="仿宋_GB2312" w:hint="eastAsia"/>
          <w:szCs w:val="32"/>
        </w:rPr>
        <w:t>全区</w:t>
      </w:r>
      <w:r>
        <w:rPr>
          <w:rFonts w:ascii="仿宋_GB2312" w:hAnsi="黑体" w:hint="eastAsia"/>
          <w:szCs w:val="32"/>
        </w:rPr>
        <w:t>范围安装部署的等级保护对象由牵头建设的运行管理单位统一定级并向公安部门备案，各分系统由运行管理单位按统一定级级别向当地公安部门备案，备案时不得自行更改分系统的等级保护级别和定级对象内容。</w:t>
      </w:r>
    </w:p>
    <w:p w:rsidR="0076483E" w:rsidRDefault="000E262B">
      <w:pPr>
        <w:ind w:firstLineChars="200" w:firstLine="634"/>
        <w:jc w:val="left"/>
        <w:rPr>
          <w:rFonts w:ascii="仿宋_GB2312" w:hAnsi="黑体"/>
          <w:szCs w:val="32"/>
        </w:rPr>
      </w:pPr>
      <w:r>
        <w:rPr>
          <w:rFonts w:ascii="仿宋_GB2312" w:hAnsi="黑体" w:hint="eastAsia"/>
          <w:b/>
          <w:szCs w:val="32"/>
        </w:rPr>
        <w:lastRenderedPageBreak/>
        <w:t>第十四条</w:t>
      </w:r>
      <w:ins w:id="12" w:author="蒲桂娟(核稿)" w:date="2020-07-29T11:40:00Z">
        <w:r w:rsidR="00D94C2D">
          <w:rPr>
            <w:rFonts w:ascii="仿宋_GB2312" w:hAnsi="黑体" w:hint="eastAsia"/>
            <w:b/>
            <w:szCs w:val="32"/>
          </w:rPr>
          <w:t xml:space="preserve"> </w:t>
        </w:r>
      </w:ins>
      <w:r>
        <w:rPr>
          <w:rFonts w:ascii="仿宋_GB2312" w:hint="eastAsia"/>
          <w:szCs w:val="32"/>
        </w:rPr>
        <w:t>等级保护对象拟确定为区级关键信息基础设施，或区</w:t>
      </w:r>
      <w:r>
        <w:rPr>
          <w:rFonts w:ascii="仿宋_GB2312"/>
          <w:szCs w:val="32"/>
        </w:rPr>
        <w:t>级</w:t>
      </w:r>
      <w:r>
        <w:rPr>
          <w:rFonts w:ascii="仿宋_GB2312" w:hint="eastAsia"/>
          <w:szCs w:val="32"/>
        </w:rPr>
        <w:t>关键信息基础设施拟调整、变更的，</w:t>
      </w:r>
      <w:r>
        <w:rPr>
          <w:rFonts w:ascii="仿宋_GB2312"/>
          <w:szCs w:val="32"/>
        </w:rPr>
        <w:t>所</w:t>
      </w:r>
      <w:r>
        <w:rPr>
          <w:rFonts w:ascii="仿宋_GB2312" w:hint="eastAsia"/>
          <w:szCs w:val="32"/>
        </w:rPr>
        <w:t>属</w:t>
      </w:r>
      <w:r>
        <w:rPr>
          <w:rFonts w:ascii="仿宋_GB2312"/>
          <w:szCs w:val="32"/>
        </w:rPr>
        <w:t>运行管理单位</w:t>
      </w:r>
      <w:r>
        <w:rPr>
          <w:rFonts w:ascii="仿宋_GB2312" w:hint="eastAsia"/>
          <w:szCs w:val="32"/>
        </w:rPr>
        <w:t>需报</w:t>
      </w:r>
      <w:r>
        <w:rPr>
          <w:rFonts w:ascii="仿宋_GB2312"/>
          <w:szCs w:val="32"/>
        </w:rPr>
        <w:t>观测处，</w:t>
      </w:r>
      <w:r>
        <w:rPr>
          <w:rFonts w:ascii="仿宋_GB2312" w:hAnsi="黑体" w:hint="eastAsia"/>
          <w:szCs w:val="32"/>
        </w:rPr>
        <w:t>观测处按照</w:t>
      </w:r>
      <w:r>
        <w:rPr>
          <w:rFonts w:ascii="仿宋_GB2312" w:hAnsi="黑体"/>
          <w:szCs w:val="32"/>
        </w:rPr>
        <w:t>地方要求组织运行管理</w:t>
      </w:r>
      <w:r>
        <w:rPr>
          <w:rFonts w:ascii="仿宋_GB2312" w:hAnsi="黑体" w:hint="eastAsia"/>
          <w:szCs w:val="32"/>
        </w:rPr>
        <w:t>单位进行</w:t>
      </w:r>
      <w:r>
        <w:rPr>
          <w:rFonts w:ascii="仿宋_GB2312" w:hAnsi="黑体"/>
          <w:szCs w:val="32"/>
        </w:rPr>
        <w:t>确定，并</w:t>
      </w:r>
      <w:r>
        <w:rPr>
          <w:rFonts w:ascii="仿宋_GB2312" w:hAnsi="黑体" w:hint="eastAsia"/>
          <w:szCs w:val="32"/>
        </w:rPr>
        <w:t>报中国气象局预报</w:t>
      </w:r>
      <w:del w:id="13" w:author="局办公室1" w:date="2020-07-29T11:49:00Z">
        <w:r w:rsidDel="004442F6">
          <w:rPr>
            <w:rFonts w:ascii="仿宋_GB2312" w:hAnsi="黑体" w:hint="eastAsia"/>
            <w:szCs w:val="32"/>
          </w:rPr>
          <w:delText>与网络</w:delText>
        </w:r>
      </w:del>
      <w:r>
        <w:rPr>
          <w:rFonts w:ascii="仿宋_GB2312" w:hAnsi="黑体" w:hint="eastAsia"/>
          <w:szCs w:val="32"/>
        </w:rPr>
        <w:t>司备案。</w:t>
      </w:r>
    </w:p>
    <w:p w:rsidR="0076483E" w:rsidRDefault="000E262B">
      <w:pPr>
        <w:pStyle w:val="1"/>
        <w:spacing w:line="560" w:lineRule="exact"/>
      </w:pPr>
      <w:r>
        <w:rPr>
          <w:rFonts w:hint="eastAsia"/>
        </w:rPr>
        <w:t>第四章</w:t>
      </w:r>
      <w:ins w:id="14" w:author="局办公室1" w:date="2020-07-29T11:48:00Z">
        <w:r w:rsidR="004442F6">
          <w:rPr>
            <w:rFonts w:hint="eastAsia"/>
          </w:rPr>
          <w:t xml:space="preserve">  </w:t>
        </w:r>
      </w:ins>
      <w:r>
        <w:rPr>
          <w:rFonts w:hint="eastAsia"/>
        </w:rPr>
        <w:t>运行管理</w:t>
      </w:r>
    </w:p>
    <w:p w:rsidR="0076483E" w:rsidRDefault="000E262B">
      <w:pPr>
        <w:ind w:firstLineChars="196" w:firstLine="622"/>
        <w:rPr>
          <w:rFonts w:ascii="仿宋_GB2312"/>
          <w:szCs w:val="32"/>
        </w:rPr>
      </w:pPr>
      <w:r>
        <w:rPr>
          <w:rFonts w:ascii="仿宋_GB2312" w:hint="eastAsia"/>
          <w:b/>
          <w:szCs w:val="32"/>
        </w:rPr>
        <w:t>第十五条</w:t>
      </w:r>
      <w:ins w:id="15" w:author="蒲桂娟(核稿)" w:date="2020-07-29T11:40:00Z">
        <w:r w:rsidR="00D94C2D">
          <w:rPr>
            <w:rFonts w:ascii="仿宋_GB2312" w:hint="eastAsia"/>
            <w:b/>
            <w:szCs w:val="32"/>
          </w:rPr>
          <w:t xml:space="preserve"> </w:t>
        </w:r>
      </w:ins>
      <w:proofErr w:type="gramStart"/>
      <w:r>
        <w:rPr>
          <w:rFonts w:ascii="仿宋_GB2312" w:hint="eastAsia"/>
          <w:szCs w:val="32"/>
        </w:rPr>
        <w:t>各运行</w:t>
      </w:r>
      <w:proofErr w:type="gramEnd"/>
      <w:r>
        <w:rPr>
          <w:rFonts w:ascii="仿宋_GB2312" w:hint="eastAsia"/>
          <w:szCs w:val="32"/>
        </w:rPr>
        <w:t>管理单位应贯彻落实网络安全法律法规，落实网络安全保护责任，按等级保护制度要求做好等级保护对象的运行管理，保障等级保护对象的网络安全。</w:t>
      </w:r>
    </w:p>
    <w:p w:rsidR="0076483E" w:rsidRDefault="000E262B">
      <w:pPr>
        <w:ind w:firstLineChars="200" w:firstLine="634"/>
        <w:rPr>
          <w:rFonts w:ascii="仿宋_GB2312"/>
          <w:szCs w:val="32"/>
        </w:rPr>
      </w:pPr>
      <w:r>
        <w:rPr>
          <w:rFonts w:ascii="仿宋_GB2312" w:hAnsi="黑体" w:hint="eastAsia"/>
          <w:b/>
          <w:szCs w:val="32"/>
        </w:rPr>
        <w:t>第十六条</w:t>
      </w:r>
      <w:ins w:id="16" w:author="蒲桂娟(核稿)" w:date="2020-07-29T11:40:00Z">
        <w:r w:rsidR="00D94C2D">
          <w:rPr>
            <w:rFonts w:ascii="仿宋_GB2312" w:hAnsi="黑体" w:hint="eastAsia"/>
            <w:b/>
            <w:szCs w:val="32"/>
          </w:rPr>
          <w:t xml:space="preserve"> </w:t>
        </w:r>
      </w:ins>
      <w:proofErr w:type="gramStart"/>
      <w:r>
        <w:rPr>
          <w:rFonts w:ascii="仿宋_GB2312" w:hAnsi="黑体" w:hint="eastAsia"/>
          <w:szCs w:val="32"/>
        </w:rPr>
        <w:t>各运行</w:t>
      </w:r>
      <w:proofErr w:type="gramEnd"/>
      <w:r>
        <w:rPr>
          <w:rFonts w:ascii="仿宋_GB2312" w:hAnsi="黑体" w:hint="eastAsia"/>
          <w:szCs w:val="32"/>
        </w:rPr>
        <w:t>管理单位所负责的网络软、硬件系统，或购置、使用的网络关键设备和网络安全专用产品应当符合相关国家标准的强制性要求，并应得到持续的安全维护。</w:t>
      </w:r>
    </w:p>
    <w:p w:rsidR="0076483E" w:rsidRDefault="000E262B">
      <w:pPr>
        <w:ind w:firstLineChars="200" w:firstLine="634"/>
        <w:rPr>
          <w:rFonts w:ascii="仿宋_GB2312"/>
          <w:szCs w:val="32"/>
        </w:rPr>
      </w:pPr>
      <w:r>
        <w:rPr>
          <w:rFonts w:ascii="仿宋_GB2312" w:hint="eastAsia"/>
          <w:b/>
          <w:szCs w:val="32"/>
        </w:rPr>
        <w:t>第十七条</w:t>
      </w:r>
      <w:ins w:id="17" w:author="蒲桂娟(核稿)" w:date="2020-07-29T11:40:00Z">
        <w:r w:rsidR="00D94C2D">
          <w:rPr>
            <w:rFonts w:ascii="仿宋_GB2312" w:hint="eastAsia"/>
            <w:b/>
            <w:szCs w:val="32"/>
          </w:rPr>
          <w:t xml:space="preserve"> </w:t>
        </w:r>
      </w:ins>
      <w:proofErr w:type="gramStart"/>
      <w:r>
        <w:rPr>
          <w:rFonts w:ascii="仿宋_GB2312" w:hint="eastAsia"/>
          <w:szCs w:val="32"/>
        </w:rPr>
        <w:t>各运行</w:t>
      </w:r>
      <w:proofErr w:type="gramEnd"/>
      <w:r>
        <w:rPr>
          <w:rFonts w:ascii="仿宋_GB2312" w:hint="eastAsia"/>
          <w:szCs w:val="32"/>
        </w:rPr>
        <w:t>管理单位应加强所辖机房场地网络安全管理，为等级保护对象提供安全的运行场所，包括但不限于：</w:t>
      </w:r>
    </w:p>
    <w:p w:rsidR="0076483E" w:rsidRDefault="000E262B">
      <w:pPr>
        <w:ind w:firstLineChars="200" w:firstLine="632"/>
        <w:rPr>
          <w:rFonts w:ascii="仿宋_GB2312"/>
          <w:szCs w:val="32"/>
        </w:rPr>
      </w:pPr>
      <w:r>
        <w:rPr>
          <w:rFonts w:ascii="仿宋_GB2312" w:hint="eastAsia"/>
          <w:szCs w:val="32"/>
        </w:rPr>
        <w:t>（一）机房场地应达到所承载等级保护最高级别等级保护对象的网络安全要求，其不间断电源、油机发电机等系统在需要时应能够正常工作。</w:t>
      </w:r>
    </w:p>
    <w:p w:rsidR="0076483E" w:rsidRDefault="000E262B">
      <w:pPr>
        <w:ind w:firstLineChars="200" w:firstLine="632"/>
        <w:rPr>
          <w:rFonts w:ascii="仿宋_GB2312"/>
          <w:szCs w:val="32"/>
        </w:rPr>
      </w:pPr>
      <w:r>
        <w:rPr>
          <w:rFonts w:ascii="仿宋_GB2312" w:hint="eastAsia"/>
          <w:szCs w:val="32"/>
        </w:rPr>
        <w:t>（二）建立外部人员进入机房审批制度。机房应配置电子门禁系统和监控系统，控制外部人员进入，记录其行为，电子门禁系统和视频监控系统的记录留存不得少于180天。</w:t>
      </w:r>
    </w:p>
    <w:p w:rsidR="0076483E" w:rsidRDefault="000E262B">
      <w:pPr>
        <w:ind w:firstLineChars="200" w:firstLine="634"/>
        <w:rPr>
          <w:rFonts w:ascii="仿宋_GB2312"/>
          <w:szCs w:val="32"/>
        </w:rPr>
      </w:pPr>
      <w:r>
        <w:rPr>
          <w:rFonts w:ascii="仿宋_GB2312" w:hint="eastAsia"/>
          <w:b/>
          <w:szCs w:val="32"/>
        </w:rPr>
        <w:t>第十八条</w:t>
      </w:r>
      <w:ins w:id="18" w:author="蒲桂娟(核稿)" w:date="2020-07-29T11:41:00Z">
        <w:r w:rsidR="005358AA">
          <w:rPr>
            <w:rFonts w:ascii="仿宋_GB2312" w:hint="eastAsia"/>
            <w:b/>
            <w:szCs w:val="32"/>
          </w:rPr>
          <w:t xml:space="preserve"> </w:t>
        </w:r>
      </w:ins>
      <w:r>
        <w:rPr>
          <w:rFonts w:ascii="仿宋_GB2312" w:hint="eastAsia"/>
          <w:szCs w:val="32"/>
        </w:rPr>
        <w:t>建立健全网络管控制度。对全区气象网络系统实行分区分域管理，严格控制跨区跨域通信，加强应用内容控制，包括但不限于：</w:t>
      </w:r>
    </w:p>
    <w:p w:rsidR="0076483E" w:rsidRDefault="000E262B">
      <w:pPr>
        <w:ind w:firstLineChars="150" w:firstLine="474"/>
        <w:rPr>
          <w:rFonts w:ascii="仿宋_GB2312"/>
          <w:szCs w:val="32"/>
        </w:rPr>
      </w:pPr>
      <w:r>
        <w:rPr>
          <w:rFonts w:ascii="仿宋_GB2312" w:hint="eastAsia"/>
          <w:szCs w:val="32"/>
        </w:rPr>
        <w:lastRenderedPageBreak/>
        <w:t>（一）加强局域网与气象广域网、行业专线、电子政务外网和互联网的网络边界安全管控。关闭网络上的威胁端口。严格</w:t>
      </w:r>
      <w:r>
        <w:rPr>
          <w:rFonts w:ascii="仿宋_GB2312"/>
          <w:szCs w:val="32"/>
        </w:rPr>
        <w:t>禁止</w:t>
      </w:r>
      <w:r>
        <w:rPr>
          <w:rFonts w:ascii="仿宋_GB2312" w:hint="eastAsia"/>
          <w:szCs w:val="32"/>
        </w:rPr>
        <w:t>非</w:t>
      </w:r>
      <w:r>
        <w:rPr>
          <w:rFonts w:ascii="仿宋_GB2312"/>
          <w:szCs w:val="32"/>
        </w:rPr>
        <w:t>气象部门的单位、</w:t>
      </w:r>
      <w:r>
        <w:rPr>
          <w:rFonts w:ascii="仿宋_GB2312" w:hint="eastAsia"/>
          <w:szCs w:val="32"/>
        </w:rPr>
        <w:t>组织</w:t>
      </w:r>
      <w:r>
        <w:rPr>
          <w:rFonts w:ascii="仿宋_GB2312"/>
          <w:szCs w:val="32"/>
        </w:rPr>
        <w:t>或个人直接连接到局域网络中</w:t>
      </w:r>
      <w:r>
        <w:rPr>
          <w:rFonts w:ascii="仿宋_GB2312" w:hint="eastAsia"/>
          <w:szCs w:val="32"/>
        </w:rPr>
        <w:t>访问</w:t>
      </w:r>
      <w:r>
        <w:rPr>
          <w:rFonts w:ascii="仿宋_GB2312"/>
          <w:szCs w:val="32"/>
        </w:rPr>
        <w:t>气象应用及数据资源。</w:t>
      </w:r>
      <w:r>
        <w:rPr>
          <w:rFonts w:ascii="仿宋_GB2312" w:hint="eastAsia"/>
          <w:szCs w:val="32"/>
        </w:rPr>
        <w:t>特殊部门用户气象数据访问接口必须由信息中心统一提供，严格禁止其他事业单位和地（市）、县级气象部门对外提供网络接口。</w:t>
      </w:r>
    </w:p>
    <w:p w:rsidR="0076483E" w:rsidRDefault="000E262B">
      <w:pPr>
        <w:ind w:firstLineChars="200" w:firstLine="632"/>
        <w:rPr>
          <w:rFonts w:ascii="仿宋_GB2312" w:hAnsi="黑体"/>
          <w:szCs w:val="32"/>
        </w:rPr>
      </w:pPr>
      <w:r>
        <w:rPr>
          <w:rFonts w:ascii="仿宋_GB2312" w:hint="eastAsia"/>
          <w:szCs w:val="32"/>
        </w:rPr>
        <w:t>（二）严格管控互联网出口，互联网出口由信息中心统一集约建设、运</w:t>
      </w:r>
      <w:r>
        <w:rPr>
          <w:rFonts w:ascii="仿宋_GB2312" w:hAnsi="黑体" w:hint="eastAsia"/>
          <w:szCs w:val="32"/>
        </w:rPr>
        <w:t>行和管理。互联网与局域网之间必须安装防火墙、入侵防御、网络审计等网络安全控制设备，控制设备由信息中心统一管理。</w:t>
      </w:r>
    </w:p>
    <w:p w:rsidR="0076483E" w:rsidRDefault="000E262B">
      <w:pPr>
        <w:ind w:firstLineChars="200" w:firstLine="632"/>
        <w:rPr>
          <w:rFonts w:ascii="仿宋_GB2312"/>
          <w:szCs w:val="32"/>
        </w:rPr>
      </w:pPr>
      <w:r>
        <w:rPr>
          <w:rFonts w:ascii="仿宋_GB2312" w:hAnsi="黑体" w:hint="eastAsia"/>
          <w:szCs w:val="32"/>
        </w:rPr>
        <w:t>地（市）和县级气象部门不得自建互联网出口，但可在确保与业务内网物理隔离的前提下，做好相应的网络安全防护措施后，建设小规模网络用于互联网访问。</w:t>
      </w:r>
    </w:p>
    <w:p w:rsidR="0076483E" w:rsidRDefault="000E262B">
      <w:pPr>
        <w:ind w:firstLineChars="200" w:firstLine="632"/>
        <w:rPr>
          <w:rFonts w:ascii="仿宋_GB2312"/>
          <w:szCs w:val="32"/>
        </w:rPr>
      </w:pPr>
      <w:r>
        <w:rPr>
          <w:rFonts w:ascii="仿宋_GB2312" w:hint="eastAsia"/>
          <w:szCs w:val="32"/>
        </w:rPr>
        <w:t>（三）运行管理单位提供对外服务的应用系统必须严格部署在DMZ区（隔离区），DMZ区由信息中心建设、运行和管理。DMZ区与局域网络之间必须安装网络安全控制设备，控制设备由信息中心统一管理，采用白名单方式实施严格访问控制。所有对外服务区的互联网流量需要通过探针搜集全部流量，接入信息中心的网络安全态势感知平台。</w:t>
      </w:r>
    </w:p>
    <w:p w:rsidR="0076483E" w:rsidRDefault="000E262B">
      <w:pPr>
        <w:ind w:firstLineChars="200" w:firstLine="632"/>
        <w:rPr>
          <w:rFonts w:ascii="仿宋_GB2312"/>
          <w:szCs w:val="32"/>
        </w:rPr>
      </w:pPr>
      <w:r>
        <w:rPr>
          <w:rFonts w:ascii="仿宋_GB2312" w:hint="eastAsia"/>
          <w:szCs w:val="32"/>
        </w:rPr>
        <w:t>（四）远程访问局域网络资源的虚拟专用网（VPN）仅供气</w:t>
      </w:r>
      <w:proofErr w:type="gramStart"/>
      <w:r>
        <w:rPr>
          <w:rFonts w:ascii="仿宋_GB2312" w:hint="eastAsia"/>
          <w:szCs w:val="32"/>
        </w:rPr>
        <w:t>象</w:t>
      </w:r>
      <w:proofErr w:type="gramEnd"/>
      <w:r>
        <w:rPr>
          <w:rFonts w:ascii="仿宋_GB2312" w:hint="eastAsia"/>
          <w:szCs w:val="32"/>
        </w:rPr>
        <w:t>部门员工使用，必须且仅能由控制局域网与互联网连接的网络安全设备提供。虚拟专用网系统应采用包括密码技术的至少两种</w:t>
      </w:r>
      <w:r>
        <w:rPr>
          <w:rFonts w:ascii="仿宋_GB2312" w:hint="eastAsia"/>
          <w:szCs w:val="32"/>
        </w:rPr>
        <w:lastRenderedPageBreak/>
        <w:t>鉴别技术对用户每次登录进行身份标识和鉴别，身份鉴别信息具有复杂度要求并定期更换，应具备登录连接超时自动退出等措施。用户按国家法律法规使用。VPN账户申请由观测处审批，离职、退休人员账户必须及时注销。</w:t>
      </w:r>
    </w:p>
    <w:p w:rsidR="0076483E" w:rsidRDefault="000E262B">
      <w:pPr>
        <w:ind w:firstLineChars="200" w:firstLine="632"/>
        <w:rPr>
          <w:rFonts w:ascii="仿宋_GB2312"/>
          <w:szCs w:val="32"/>
        </w:rPr>
      </w:pPr>
      <w:r>
        <w:rPr>
          <w:rFonts w:ascii="仿宋_GB2312" w:hint="eastAsia"/>
          <w:szCs w:val="32"/>
        </w:rPr>
        <w:t>（五）除由信息中心正式设置的虚拟专用网外，禁止任何形式的由互联网以及互联网对外服务区主动进入局域网络的网络访问，禁止通过互联网以及互联网对外服务区对局域网络计算机进行远程控制、桌面共享、数据传输等的应用。</w:t>
      </w:r>
    </w:p>
    <w:p w:rsidR="0076483E" w:rsidRDefault="000E262B">
      <w:pPr>
        <w:ind w:firstLineChars="200" w:firstLine="632"/>
        <w:rPr>
          <w:rFonts w:ascii="仿宋_GB2312"/>
          <w:szCs w:val="32"/>
        </w:rPr>
      </w:pPr>
      <w:r>
        <w:rPr>
          <w:rFonts w:ascii="仿宋_GB2312" w:hint="eastAsia"/>
          <w:szCs w:val="32"/>
        </w:rPr>
        <w:t>（六）严格禁止在局域网络内设立访问局域网络或互联网络的无线网络访问设备。访问互联网的无线访问设备应与局域网络物理隔离，并按国家法律法规采取网络安全管控措施。区局大院互联网无线网络访问系统由信息中心统一集约建设和管控。各单位不得自建无线网络访问系统。</w:t>
      </w:r>
    </w:p>
    <w:p w:rsidR="0076483E" w:rsidRDefault="000E262B">
      <w:pPr>
        <w:ind w:firstLineChars="200" w:firstLine="634"/>
        <w:rPr>
          <w:rFonts w:ascii="仿宋_GB2312" w:hAnsi="黑体"/>
          <w:szCs w:val="32"/>
        </w:rPr>
      </w:pPr>
      <w:r>
        <w:rPr>
          <w:rFonts w:ascii="仿宋_GB2312" w:hint="eastAsia"/>
          <w:b/>
          <w:szCs w:val="32"/>
        </w:rPr>
        <w:t>第十九条</w:t>
      </w:r>
      <w:ins w:id="19" w:author="蒲桂娟(核稿)" w:date="2020-07-29T11:41:00Z">
        <w:r w:rsidR="005358AA">
          <w:rPr>
            <w:rFonts w:ascii="仿宋_GB2312" w:hint="eastAsia"/>
            <w:b/>
            <w:szCs w:val="32"/>
          </w:rPr>
          <w:t xml:space="preserve"> </w:t>
        </w:r>
      </w:ins>
      <w:r>
        <w:rPr>
          <w:rFonts w:ascii="仿宋_GB2312" w:hAnsi="黑体" w:hint="eastAsia"/>
          <w:szCs w:val="32"/>
        </w:rPr>
        <w:t>西藏气象网络与外部的互联互通，包括区局业务网络外部门接入、区局互联网IP资源使用等，应同时符合其他管理规定要求。</w:t>
      </w:r>
    </w:p>
    <w:p w:rsidR="0076483E" w:rsidRDefault="000E262B">
      <w:pPr>
        <w:ind w:firstLineChars="200" w:firstLine="634"/>
        <w:rPr>
          <w:rFonts w:ascii="仿宋_GB2312"/>
          <w:szCs w:val="32"/>
        </w:rPr>
      </w:pPr>
      <w:r>
        <w:rPr>
          <w:rFonts w:ascii="仿宋_GB2312" w:hint="eastAsia"/>
          <w:b/>
          <w:szCs w:val="32"/>
        </w:rPr>
        <w:t>第二十条</w:t>
      </w:r>
      <w:ins w:id="20" w:author="蒲桂娟(核稿)" w:date="2020-07-29T11:41:00Z">
        <w:r w:rsidR="005358AA">
          <w:rPr>
            <w:rFonts w:ascii="仿宋_GB2312" w:hint="eastAsia"/>
            <w:b/>
            <w:szCs w:val="32"/>
          </w:rPr>
          <w:t xml:space="preserve"> </w:t>
        </w:r>
      </w:ins>
      <w:r>
        <w:rPr>
          <w:rFonts w:ascii="仿宋_GB2312" w:hint="eastAsia"/>
          <w:szCs w:val="32"/>
        </w:rPr>
        <w:t>加强用户终端管理，保障用户终端安全，包括但不限于：</w:t>
      </w:r>
    </w:p>
    <w:p w:rsidR="0076483E" w:rsidRDefault="000E262B">
      <w:pPr>
        <w:ind w:firstLineChars="200" w:firstLine="632"/>
        <w:rPr>
          <w:rFonts w:ascii="仿宋_GB2312"/>
          <w:szCs w:val="32"/>
        </w:rPr>
      </w:pPr>
      <w:r>
        <w:rPr>
          <w:rFonts w:ascii="仿宋_GB2312" w:hint="eastAsia"/>
          <w:szCs w:val="32"/>
        </w:rPr>
        <w:t>（一）关闭主机上不必要的端口、共享访问及远程桌面连接。</w:t>
      </w:r>
    </w:p>
    <w:p w:rsidR="0076483E" w:rsidRDefault="000E262B">
      <w:pPr>
        <w:ind w:firstLineChars="200" w:firstLine="632"/>
        <w:rPr>
          <w:rFonts w:ascii="仿宋_GB2312"/>
          <w:szCs w:val="32"/>
        </w:rPr>
      </w:pPr>
      <w:r>
        <w:rPr>
          <w:rFonts w:ascii="仿宋_GB2312" w:hint="eastAsia"/>
          <w:szCs w:val="32"/>
        </w:rPr>
        <w:t>（二）信息中心统一部署上网行为监控管理系统和计算机防病毒系统，实现所有用户计算机、服务器和信息基础设施资源池中虚拟机的全覆盖，未部署防病毒系统的计算机或服务器禁止接</w:t>
      </w:r>
      <w:r>
        <w:rPr>
          <w:rFonts w:ascii="仿宋_GB2312" w:hint="eastAsia"/>
          <w:szCs w:val="32"/>
        </w:rPr>
        <w:lastRenderedPageBreak/>
        <w:t>入业务内网。</w:t>
      </w:r>
    </w:p>
    <w:p w:rsidR="0076483E" w:rsidRDefault="000E262B">
      <w:pPr>
        <w:ind w:firstLineChars="200" w:firstLine="632"/>
        <w:rPr>
          <w:rFonts w:ascii="仿宋_GB2312"/>
          <w:szCs w:val="32"/>
        </w:rPr>
      </w:pPr>
      <w:r>
        <w:rPr>
          <w:rFonts w:ascii="仿宋_GB2312" w:hint="eastAsia"/>
          <w:szCs w:val="32"/>
        </w:rPr>
        <w:t>（三）严格执行气象内网、专网系统的补丁升级和漏洞修复措施。定期对重要数据进行备份。</w:t>
      </w:r>
    </w:p>
    <w:p w:rsidR="0076483E" w:rsidRDefault="000E262B">
      <w:pPr>
        <w:ind w:firstLineChars="200" w:firstLine="632"/>
        <w:rPr>
          <w:rFonts w:ascii="仿宋_GB2312"/>
          <w:szCs w:val="32"/>
        </w:rPr>
      </w:pPr>
      <w:r>
        <w:rPr>
          <w:rFonts w:ascii="仿宋_GB2312" w:hint="eastAsia"/>
          <w:szCs w:val="32"/>
        </w:rPr>
        <w:t>（四）积极使用自主可控的国产正版操作系统、办公软件和防病毒软件。</w:t>
      </w:r>
    </w:p>
    <w:p w:rsidR="0076483E" w:rsidRDefault="000E262B">
      <w:pPr>
        <w:ind w:firstLineChars="200" w:firstLine="632"/>
        <w:rPr>
          <w:rFonts w:ascii="仿宋_GB2312"/>
          <w:szCs w:val="32"/>
        </w:rPr>
      </w:pPr>
      <w:r>
        <w:rPr>
          <w:rFonts w:ascii="仿宋_GB2312" w:hint="eastAsia"/>
          <w:szCs w:val="32"/>
        </w:rPr>
        <w:t>（五）及时更新或升级用户终端的操作系统等系统软件，确保得到安全补丁支持。</w:t>
      </w:r>
    </w:p>
    <w:p w:rsidR="0076483E" w:rsidRDefault="000E262B">
      <w:pPr>
        <w:ind w:firstLineChars="200" w:firstLine="632"/>
        <w:rPr>
          <w:rFonts w:ascii="仿宋_GB2312"/>
          <w:szCs w:val="32"/>
        </w:rPr>
      </w:pPr>
      <w:r>
        <w:rPr>
          <w:rFonts w:ascii="仿宋_GB2312" w:hint="eastAsia"/>
          <w:szCs w:val="32"/>
        </w:rPr>
        <w:t>（六）禁止通过</w:t>
      </w:r>
      <w:proofErr w:type="gramStart"/>
      <w:r>
        <w:rPr>
          <w:rFonts w:ascii="仿宋_GB2312" w:hint="eastAsia"/>
          <w:szCs w:val="32"/>
        </w:rPr>
        <w:t>一</w:t>
      </w:r>
      <w:proofErr w:type="gramEnd"/>
      <w:r>
        <w:rPr>
          <w:rFonts w:ascii="仿宋_GB2312" w:hint="eastAsia"/>
          <w:szCs w:val="32"/>
        </w:rPr>
        <w:t>机双卡、使用网络切换器、内外网</w:t>
      </w:r>
      <w:proofErr w:type="gramStart"/>
      <w:r>
        <w:rPr>
          <w:rFonts w:ascii="仿宋_GB2312" w:hint="eastAsia"/>
          <w:szCs w:val="32"/>
        </w:rPr>
        <w:t>网线换插等</w:t>
      </w:r>
      <w:proofErr w:type="gramEnd"/>
      <w:r>
        <w:rPr>
          <w:rFonts w:ascii="仿宋_GB2312" w:hint="eastAsia"/>
          <w:szCs w:val="32"/>
        </w:rPr>
        <w:t>方式实现内网计算机访问互联网或互联网计算机访问内网。</w:t>
      </w:r>
    </w:p>
    <w:p w:rsidR="0076483E" w:rsidRDefault="000E262B">
      <w:pPr>
        <w:ind w:firstLineChars="200" w:firstLine="632"/>
        <w:rPr>
          <w:rFonts w:ascii="仿宋_GB2312"/>
          <w:szCs w:val="32"/>
        </w:rPr>
      </w:pPr>
      <w:r>
        <w:rPr>
          <w:rFonts w:ascii="仿宋_GB2312" w:hint="eastAsia"/>
          <w:szCs w:val="32"/>
        </w:rPr>
        <w:t>（七</w:t>
      </w:r>
      <w:r>
        <w:rPr>
          <w:rFonts w:ascii="仿宋_GB2312"/>
          <w:szCs w:val="32"/>
        </w:rPr>
        <w:t>）</w:t>
      </w:r>
      <w:r>
        <w:rPr>
          <w:rFonts w:ascii="仿宋_GB2312" w:hint="eastAsia"/>
          <w:szCs w:val="32"/>
        </w:rPr>
        <w:t>禁止使用非本单位的移动存储介质，本单位内部在使用移动存储介质时，应采取有效的技术措施先检测其安全情况，确认安全后方可使用。</w:t>
      </w:r>
    </w:p>
    <w:p w:rsidR="0076483E" w:rsidRDefault="000E262B">
      <w:pPr>
        <w:ind w:firstLineChars="196" w:firstLine="622"/>
        <w:rPr>
          <w:rFonts w:ascii="仿宋_GB2312"/>
          <w:szCs w:val="32"/>
        </w:rPr>
      </w:pPr>
      <w:r>
        <w:rPr>
          <w:rFonts w:ascii="仿宋_GB2312" w:hint="eastAsia"/>
          <w:b/>
          <w:szCs w:val="32"/>
        </w:rPr>
        <w:t>第二十一条</w:t>
      </w:r>
      <w:ins w:id="21" w:author="蒲桂娟(核稿)" w:date="2020-07-29T11:41:00Z">
        <w:r w:rsidR="005358AA">
          <w:rPr>
            <w:rFonts w:ascii="仿宋_GB2312" w:hint="eastAsia"/>
            <w:b/>
            <w:szCs w:val="32"/>
          </w:rPr>
          <w:t xml:space="preserve"> </w:t>
        </w:r>
      </w:ins>
      <w:r>
        <w:rPr>
          <w:rFonts w:ascii="仿宋_GB2312" w:hint="eastAsia"/>
          <w:szCs w:val="32"/>
        </w:rPr>
        <w:t>加强联网标识、感应、控制设备及摄像头等物联网设备管理，强化运行状态监测，及时修复安全漏洞，防止设备被利用实施分布式拒绝服务攻击。</w:t>
      </w:r>
    </w:p>
    <w:p w:rsidR="0076483E" w:rsidRDefault="000E262B">
      <w:pPr>
        <w:ind w:firstLineChars="200" w:firstLine="634"/>
        <w:rPr>
          <w:rFonts w:ascii="仿宋_GB2312"/>
          <w:szCs w:val="32"/>
        </w:rPr>
      </w:pPr>
      <w:r>
        <w:rPr>
          <w:rFonts w:ascii="仿宋_GB2312" w:hint="eastAsia"/>
          <w:b/>
          <w:szCs w:val="32"/>
        </w:rPr>
        <w:t>第二十二条</w:t>
      </w:r>
      <w:ins w:id="22" w:author="蒲桂娟(核稿)" w:date="2020-07-29T11:41:00Z">
        <w:r w:rsidR="005358AA">
          <w:rPr>
            <w:rFonts w:ascii="仿宋_GB2312" w:hint="eastAsia"/>
            <w:b/>
            <w:szCs w:val="32"/>
          </w:rPr>
          <w:t xml:space="preserve"> </w:t>
        </w:r>
      </w:ins>
      <w:r>
        <w:rPr>
          <w:rFonts w:ascii="仿宋_GB2312" w:hint="eastAsia"/>
          <w:szCs w:val="32"/>
        </w:rPr>
        <w:t>加强用户管理。具备用户身份识别、访问授权、权限控制和行为记录能力。加强离职人员使用的业务及应用系统账户管理，及时更改密码或注销账户。各应用系统账户采用实名制。尽量减少公用账户开设，必须开设的公用账户应确定其责任人。</w:t>
      </w:r>
    </w:p>
    <w:p w:rsidR="0076483E" w:rsidRDefault="000E262B">
      <w:pPr>
        <w:ind w:firstLineChars="200" w:firstLine="634"/>
        <w:rPr>
          <w:rFonts w:ascii="仿宋_GB2312"/>
          <w:szCs w:val="32"/>
        </w:rPr>
      </w:pPr>
      <w:r>
        <w:rPr>
          <w:rFonts w:ascii="仿宋_GB2312" w:hint="eastAsia"/>
          <w:b/>
          <w:szCs w:val="32"/>
        </w:rPr>
        <w:t>第二十三条</w:t>
      </w:r>
      <w:ins w:id="23" w:author="蒲桂娟(核稿)" w:date="2020-07-29T11:41:00Z">
        <w:r w:rsidR="005358AA">
          <w:rPr>
            <w:rFonts w:ascii="仿宋_GB2312" w:hint="eastAsia"/>
            <w:b/>
            <w:szCs w:val="32"/>
          </w:rPr>
          <w:t xml:space="preserve"> </w:t>
        </w:r>
      </w:ins>
      <w:r>
        <w:rPr>
          <w:rFonts w:ascii="仿宋_GB2312" w:hint="eastAsia"/>
          <w:szCs w:val="32"/>
        </w:rPr>
        <w:t>加强信息系统的口令管理，强制使用</w:t>
      </w:r>
      <w:proofErr w:type="gramStart"/>
      <w:r>
        <w:rPr>
          <w:rFonts w:ascii="仿宋_GB2312" w:hint="eastAsia"/>
          <w:szCs w:val="32"/>
        </w:rPr>
        <w:t>强安全</w:t>
      </w:r>
      <w:proofErr w:type="gramEnd"/>
      <w:r>
        <w:rPr>
          <w:rFonts w:ascii="仿宋_GB2312" w:hint="eastAsia"/>
          <w:szCs w:val="32"/>
        </w:rPr>
        <w:t>口令并定期更换，采取技术手段杜绝默认口令、弱口令、通用口令</w:t>
      </w:r>
      <w:r>
        <w:rPr>
          <w:rFonts w:ascii="仿宋_GB2312" w:hint="eastAsia"/>
          <w:szCs w:val="32"/>
        </w:rPr>
        <w:lastRenderedPageBreak/>
        <w:t>和长期不变口令，加强对暴力破解口令的技术防范措施。使用国家密码管理主管部门认证核准的密码技术和产品，落实国家密码应用政策要求，加强国产商用密码技术和产品应用。</w:t>
      </w:r>
    </w:p>
    <w:p w:rsidR="0076483E" w:rsidRDefault="000E262B">
      <w:pPr>
        <w:ind w:firstLineChars="200" w:firstLine="634"/>
        <w:rPr>
          <w:rFonts w:ascii="仿宋_GB2312"/>
          <w:szCs w:val="32"/>
        </w:rPr>
      </w:pPr>
      <w:r>
        <w:rPr>
          <w:rFonts w:ascii="仿宋_GB2312" w:hint="eastAsia"/>
          <w:b/>
          <w:szCs w:val="32"/>
        </w:rPr>
        <w:t>第二十四条</w:t>
      </w:r>
      <w:ins w:id="24" w:author="蒲桂娟(核稿)" w:date="2020-07-29T11:41:00Z">
        <w:r w:rsidR="005358AA">
          <w:rPr>
            <w:rFonts w:ascii="仿宋_GB2312" w:hint="eastAsia"/>
            <w:b/>
            <w:szCs w:val="32"/>
          </w:rPr>
          <w:t xml:space="preserve"> </w:t>
        </w:r>
      </w:ins>
      <w:r>
        <w:rPr>
          <w:rFonts w:ascii="仿宋_GB2312" w:hint="eastAsia"/>
          <w:szCs w:val="32"/>
        </w:rPr>
        <w:t>采取有效措施加强气象数据和公民个人信息安全管理，包括但不限于：</w:t>
      </w:r>
    </w:p>
    <w:p w:rsidR="0076483E" w:rsidRDefault="000E262B">
      <w:pPr>
        <w:ind w:firstLineChars="200" w:firstLine="632"/>
        <w:rPr>
          <w:rFonts w:ascii="仿宋_GB2312"/>
          <w:szCs w:val="32"/>
        </w:rPr>
      </w:pPr>
      <w:r>
        <w:rPr>
          <w:rFonts w:ascii="仿宋_GB2312" w:hint="eastAsia"/>
          <w:szCs w:val="32"/>
        </w:rPr>
        <w:t>（一）梳理内部网络与互联网上各信息系统中采集、存储（含缓存）、传输、使用、提供、销毁等环节的气象数据和公民个人信息等数据，形成数据资产清单并及时更新。数据资产清单每年按要求报观测处备案。</w:t>
      </w:r>
    </w:p>
    <w:p w:rsidR="0076483E" w:rsidRDefault="000E262B">
      <w:pPr>
        <w:ind w:firstLineChars="200" w:firstLine="632"/>
        <w:rPr>
          <w:rFonts w:ascii="仿宋_GB2312"/>
          <w:szCs w:val="32"/>
        </w:rPr>
      </w:pPr>
      <w:r>
        <w:rPr>
          <w:rFonts w:ascii="仿宋_GB2312" w:hint="eastAsia"/>
          <w:szCs w:val="32"/>
        </w:rPr>
        <w:t>（二）严格数据访问授权，建立覆盖数据生命周期的用户实名制数据访问管控机制和数据追踪技术手段。加强对数据环境中数据访问和气象业务应用系统中数据使用的日志记录与日常审计，排查、解决数据泄露安全隐患。</w:t>
      </w:r>
    </w:p>
    <w:p w:rsidR="0076483E" w:rsidRDefault="000E262B">
      <w:pPr>
        <w:ind w:firstLineChars="200" w:firstLine="632"/>
        <w:rPr>
          <w:rFonts w:ascii="仿宋_GB2312"/>
          <w:szCs w:val="32"/>
        </w:rPr>
      </w:pPr>
      <w:r>
        <w:rPr>
          <w:rFonts w:ascii="仿宋_GB2312" w:hint="eastAsia"/>
          <w:szCs w:val="32"/>
        </w:rPr>
        <w:t>（三）采取数据分类、备份、加密等措施，保障数据安全。加强互联网出口监控，及时发现并阻断数据异常流出。存储气象数据和大量公民个人信息的数据库接入互联网应采取严格安全防范措施。</w:t>
      </w:r>
    </w:p>
    <w:p w:rsidR="0076483E" w:rsidRDefault="000E262B">
      <w:pPr>
        <w:ind w:firstLineChars="200" w:firstLine="632"/>
        <w:rPr>
          <w:rFonts w:ascii="仿宋_GB2312"/>
          <w:szCs w:val="32"/>
        </w:rPr>
      </w:pPr>
      <w:r>
        <w:rPr>
          <w:rFonts w:ascii="仿宋_GB2312" w:hint="eastAsia"/>
          <w:szCs w:val="32"/>
        </w:rPr>
        <w:t>（四）关键信息基础设施运行中收集和产生的重要数据应在境内存储，因业务需要确需向境外提供的，应按照国家有关规定进行安全评估后根据评估结果提供。</w:t>
      </w:r>
    </w:p>
    <w:p w:rsidR="0076483E" w:rsidRDefault="000E262B">
      <w:pPr>
        <w:ind w:firstLineChars="200" w:firstLine="632"/>
        <w:rPr>
          <w:rFonts w:ascii="仿宋_GB2312"/>
          <w:szCs w:val="32"/>
        </w:rPr>
      </w:pPr>
      <w:r>
        <w:rPr>
          <w:rFonts w:ascii="仿宋_GB2312" w:hint="eastAsia"/>
          <w:szCs w:val="32"/>
        </w:rPr>
        <w:t>（五）依法收集公民个人信息，不得收集与气象业务、服务无关的公民个人信息。采取技术手段和其他必要措施，保障收集</w:t>
      </w:r>
      <w:r>
        <w:rPr>
          <w:rFonts w:ascii="仿宋_GB2312" w:hint="eastAsia"/>
          <w:szCs w:val="32"/>
        </w:rPr>
        <w:lastRenderedPageBreak/>
        <w:t>的公民个人信息安全。不得泄露、篡改、毁损收集的公民个人信息。未经被收集者同意，不得向他人提供公民个人信息。</w:t>
      </w:r>
    </w:p>
    <w:p w:rsidR="0076483E" w:rsidRDefault="000E262B">
      <w:pPr>
        <w:ind w:firstLineChars="200" w:firstLine="634"/>
        <w:rPr>
          <w:rFonts w:ascii="仿宋_GB2312"/>
          <w:szCs w:val="32"/>
        </w:rPr>
      </w:pPr>
      <w:r>
        <w:rPr>
          <w:rFonts w:ascii="仿宋_GB2312" w:hint="eastAsia"/>
          <w:b/>
          <w:szCs w:val="32"/>
        </w:rPr>
        <w:t>第二十五条</w:t>
      </w:r>
      <w:ins w:id="25" w:author="蒲桂娟(核稿)" w:date="2020-07-29T11:41:00Z">
        <w:r w:rsidR="005358AA">
          <w:rPr>
            <w:rFonts w:ascii="仿宋_GB2312" w:hint="eastAsia"/>
            <w:b/>
            <w:szCs w:val="32"/>
          </w:rPr>
          <w:t xml:space="preserve"> </w:t>
        </w:r>
      </w:ins>
      <w:r>
        <w:rPr>
          <w:rFonts w:ascii="仿宋_GB2312" w:hint="eastAsia"/>
          <w:szCs w:val="32"/>
        </w:rPr>
        <w:t>全区气象部门只能采购通过了国家</w:t>
      </w:r>
      <w:proofErr w:type="gramStart"/>
      <w:r>
        <w:rPr>
          <w:rFonts w:ascii="仿宋_GB2312" w:hint="eastAsia"/>
          <w:szCs w:val="32"/>
        </w:rPr>
        <w:t>云计算</w:t>
      </w:r>
      <w:proofErr w:type="gramEnd"/>
      <w:r>
        <w:rPr>
          <w:rFonts w:ascii="仿宋_GB2312" w:hint="eastAsia"/>
          <w:szCs w:val="32"/>
        </w:rPr>
        <w:t>服务安全评估的</w:t>
      </w:r>
      <w:proofErr w:type="gramStart"/>
      <w:r>
        <w:rPr>
          <w:rFonts w:ascii="仿宋_GB2312" w:hint="eastAsia"/>
          <w:szCs w:val="32"/>
        </w:rPr>
        <w:t>云计算</w:t>
      </w:r>
      <w:proofErr w:type="gramEnd"/>
      <w:r>
        <w:rPr>
          <w:rFonts w:ascii="仿宋_GB2312" w:hint="eastAsia"/>
          <w:szCs w:val="32"/>
        </w:rPr>
        <w:t>服务。使用互联网</w:t>
      </w:r>
      <w:proofErr w:type="gramStart"/>
      <w:r>
        <w:rPr>
          <w:rFonts w:ascii="仿宋_GB2312" w:hint="eastAsia"/>
          <w:szCs w:val="32"/>
        </w:rPr>
        <w:t>云计算</w:t>
      </w:r>
      <w:proofErr w:type="gramEnd"/>
      <w:r>
        <w:rPr>
          <w:rFonts w:ascii="仿宋_GB2312" w:hint="eastAsia"/>
          <w:szCs w:val="32"/>
        </w:rPr>
        <w:t>服务的信息系统，由负责该系统运行的单位按网络安全管理要求加强管理并承担其网络安全管理责任。</w:t>
      </w:r>
    </w:p>
    <w:p w:rsidR="0076483E" w:rsidRDefault="000E262B">
      <w:pPr>
        <w:ind w:firstLineChars="200" w:firstLine="634"/>
        <w:rPr>
          <w:rFonts w:ascii="仿宋_GB2312"/>
          <w:szCs w:val="32"/>
        </w:rPr>
      </w:pPr>
      <w:r>
        <w:rPr>
          <w:rFonts w:ascii="仿宋_GB2312" w:hint="eastAsia"/>
          <w:b/>
          <w:szCs w:val="32"/>
        </w:rPr>
        <w:t>第二十六条</w:t>
      </w:r>
      <w:ins w:id="26" w:author="蒲桂娟(核稿)" w:date="2020-07-29T11:41:00Z">
        <w:r w:rsidR="005358AA">
          <w:rPr>
            <w:rFonts w:ascii="仿宋_GB2312" w:hint="eastAsia"/>
            <w:b/>
            <w:szCs w:val="32"/>
          </w:rPr>
          <w:t xml:space="preserve"> </w:t>
        </w:r>
      </w:ins>
      <w:r>
        <w:rPr>
          <w:rFonts w:ascii="仿宋_GB2312" w:hint="eastAsia"/>
          <w:szCs w:val="32"/>
        </w:rPr>
        <w:t>加强电子邮件系统管理。自建或租用电子邮件系统应具备安全防护和安全威胁清洗措施，用户密码符合管理要求。关闭邮件自动转发功能。及时清理非在职人员邮箱。</w:t>
      </w:r>
    </w:p>
    <w:p w:rsidR="0076483E" w:rsidRDefault="000E262B">
      <w:pPr>
        <w:ind w:firstLineChars="200" w:firstLine="634"/>
        <w:rPr>
          <w:rFonts w:ascii="仿宋_GB2312"/>
          <w:szCs w:val="32"/>
        </w:rPr>
      </w:pPr>
      <w:r>
        <w:rPr>
          <w:rFonts w:ascii="仿宋_GB2312" w:hint="eastAsia"/>
          <w:b/>
          <w:szCs w:val="32"/>
        </w:rPr>
        <w:t>第二十七条</w:t>
      </w:r>
      <w:ins w:id="27" w:author="蒲桂娟(核稿)" w:date="2020-07-29T11:41:00Z">
        <w:r w:rsidR="005358AA">
          <w:rPr>
            <w:rFonts w:ascii="仿宋_GB2312" w:hint="eastAsia"/>
            <w:b/>
            <w:szCs w:val="32"/>
          </w:rPr>
          <w:t xml:space="preserve"> </w:t>
        </w:r>
      </w:ins>
      <w:r>
        <w:rPr>
          <w:rFonts w:ascii="仿宋_GB2312" w:hint="eastAsia"/>
          <w:szCs w:val="32"/>
        </w:rPr>
        <w:t>严格管控系统建设、开发和运维等文档。不得在公共云中存储相关文档。确保文档中包含的IP地址、网络连接、系统配置、用户口令、程序源码等技术细节不对外泄露。</w:t>
      </w:r>
    </w:p>
    <w:p w:rsidR="0076483E" w:rsidRDefault="000E262B">
      <w:pPr>
        <w:ind w:firstLineChars="200" w:firstLine="634"/>
        <w:rPr>
          <w:rFonts w:ascii="仿宋_GB2312"/>
          <w:szCs w:val="32"/>
        </w:rPr>
      </w:pPr>
      <w:r>
        <w:rPr>
          <w:rFonts w:ascii="仿宋_GB2312" w:hint="eastAsia"/>
          <w:b/>
          <w:szCs w:val="32"/>
        </w:rPr>
        <w:t>第二十八条</w:t>
      </w:r>
      <w:ins w:id="28" w:author="蒲桂娟(核稿)" w:date="2020-07-29T11:41:00Z">
        <w:r w:rsidR="005358AA">
          <w:rPr>
            <w:rFonts w:ascii="仿宋_GB2312" w:hint="eastAsia"/>
            <w:b/>
            <w:szCs w:val="32"/>
          </w:rPr>
          <w:t xml:space="preserve"> </w:t>
        </w:r>
      </w:ins>
      <w:r>
        <w:rPr>
          <w:rFonts w:ascii="仿宋_GB2312" w:hint="eastAsia"/>
          <w:szCs w:val="32"/>
        </w:rPr>
        <w:t>严格控制网络安全态势感知等系统获取、存储的数据，确保其仅在气象部门网络范围内存储和使用。</w:t>
      </w:r>
    </w:p>
    <w:p w:rsidR="0076483E" w:rsidRDefault="000E262B">
      <w:pPr>
        <w:ind w:firstLineChars="200" w:firstLine="634"/>
        <w:rPr>
          <w:rFonts w:ascii="仿宋_GB2312"/>
          <w:szCs w:val="32"/>
        </w:rPr>
      </w:pPr>
      <w:r>
        <w:rPr>
          <w:rFonts w:ascii="仿宋_GB2312" w:hint="eastAsia"/>
          <w:b/>
          <w:szCs w:val="32"/>
        </w:rPr>
        <w:t>第二十九条</w:t>
      </w:r>
      <w:ins w:id="29" w:author="蒲桂娟(核稿)" w:date="2020-07-29T11:41:00Z">
        <w:r w:rsidR="005358AA">
          <w:rPr>
            <w:rFonts w:ascii="仿宋_GB2312" w:hint="eastAsia"/>
            <w:b/>
            <w:szCs w:val="32"/>
          </w:rPr>
          <w:t xml:space="preserve"> </w:t>
        </w:r>
      </w:ins>
      <w:r>
        <w:rPr>
          <w:rFonts w:ascii="仿宋_GB2312" w:hint="eastAsia"/>
          <w:szCs w:val="32"/>
        </w:rPr>
        <w:t>运行管理单位应对已上线运行但三个月内未使用的等级保护对象采取断网、停机等下线措施，再次上线使用前应当开展漏洞修补、病毒库更新等工作。对停机下线不再使用的，应按等级保护规定做好剩余信息保护，并妥善处理其存储的数据。</w:t>
      </w:r>
    </w:p>
    <w:p w:rsidR="0076483E" w:rsidRDefault="000E262B">
      <w:pPr>
        <w:ind w:firstLineChars="200" w:firstLine="634"/>
        <w:rPr>
          <w:rFonts w:ascii="仿宋_GB2312"/>
          <w:szCs w:val="32"/>
        </w:rPr>
      </w:pPr>
      <w:r>
        <w:rPr>
          <w:rFonts w:ascii="仿宋_GB2312" w:hint="eastAsia"/>
          <w:b/>
          <w:szCs w:val="32"/>
        </w:rPr>
        <w:t>第三十条</w:t>
      </w:r>
      <w:ins w:id="30" w:author="蒲桂娟(核稿)" w:date="2020-07-29T11:41:00Z">
        <w:r w:rsidR="005358AA">
          <w:rPr>
            <w:rFonts w:ascii="仿宋_GB2312" w:hint="eastAsia"/>
            <w:b/>
            <w:szCs w:val="32"/>
          </w:rPr>
          <w:t xml:space="preserve"> </w:t>
        </w:r>
      </w:ins>
      <w:r>
        <w:rPr>
          <w:rFonts w:ascii="仿宋_GB2312" w:hint="eastAsia"/>
          <w:szCs w:val="32"/>
        </w:rPr>
        <w:t>运行管理单位要与系统开发、运维等单位和个人按照等级保护等规定签订网络安全服务协议，明确外部人员的安全责任与义务，规定所获取内部数据等资源的使用与扩散范围。</w:t>
      </w:r>
      <w:r>
        <w:rPr>
          <w:rFonts w:ascii="仿宋_GB2312" w:hAnsi="黑体" w:hint="eastAsia"/>
          <w:szCs w:val="32"/>
        </w:rPr>
        <w:t>建立健全外部人员承担的系统开发及系统维护管理制度，加强人</w:t>
      </w:r>
      <w:r>
        <w:rPr>
          <w:rFonts w:ascii="仿宋_GB2312" w:hAnsi="黑体" w:hint="eastAsia"/>
          <w:szCs w:val="32"/>
        </w:rPr>
        <w:lastRenderedPageBreak/>
        <w:t>员背景审核，加强外部人员使用气象信息系统和数据等资源的权限管理与日志存留。</w:t>
      </w:r>
    </w:p>
    <w:p w:rsidR="0076483E" w:rsidRDefault="000E262B">
      <w:pPr>
        <w:ind w:firstLineChars="200" w:firstLine="634"/>
        <w:rPr>
          <w:rFonts w:ascii="仿宋_GB2312"/>
          <w:b/>
          <w:szCs w:val="32"/>
        </w:rPr>
      </w:pPr>
      <w:r>
        <w:rPr>
          <w:rFonts w:ascii="仿宋_GB2312" w:hint="eastAsia"/>
          <w:b/>
          <w:szCs w:val="32"/>
        </w:rPr>
        <w:t>第三十一条</w:t>
      </w:r>
      <w:ins w:id="31" w:author="蒲桂娟(核稿)" w:date="2020-07-29T11:41:00Z">
        <w:r w:rsidR="005358AA">
          <w:rPr>
            <w:rFonts w:ascii="仿宋_GB2312" w:hint="eastAsia"/>
            <w:b/>
            <w:szCs w:val="32"/>
          </w:rPr>
          <w:t xml:space="preserve"> </w:t>
        </w:r>
      </w:ins>
      <w:proofErr w:type="gramStart"/>
      <w:r>
        <w:rPr>
          <w:rFonts w:ascii="仿宋_GB2312" w:hint="eastAsia"/>
          <w:szCs w:val="32"/>
        </w:rPr>
        <w:t>外部运维人员</w:t>
      </w:r>
      <w:proofErr w:type="gramEnd"/>
      <w:r>
        <w:rPr>
          <w:rFonts w:ascii="仿宋_GB2312" w:hint="eastAsia"/>
          <w:szCs w:val="32"/>
        </w:rPr>
        <w:t>现场接入局域网络，应对其计算机进行安全检查，确保其满足网络安全要求后方能接入，接入过程中需派人全程陪同监督使用。</w:t>
      </w:r>
    </w:p>
    <w:p w:rsidR="0076483E" w:rsidRDefault="000E262B">
      <w:pPr>
        <w:pStyle w:val="1"/>
        <w:spacing w:line="560" w:lineRule="exact"/>
      </w:pPr>
      <w:r>
        <w:rPr>
          <w:rFonts w:hint="eastAsia"/>
        </w:rPr>
        <w:t>第五章</w:t>
      </w:r>
      <w:ins w:id="32" w:author="局办公室1" w:date="2020-07-29T11:54:00Z">
        <w:r w:rsidR="00C33F8E">
          <w:rPr>
            <w:rFonts w:hint="eastAsia"/>
          </w:rPr>
          <w:t xml:space="preserve">  </w:t>
        </w:r>
      </w:ins>
      <w:r>
        <w:rPr>
          <w:rFonts w:hint="eastAsia"/>
        </w:rPr>
        <w:t>网站和气象服务手段管理</w:t>
      </w:r>
    </w:p>
    <w:p w:rsidR="0076483E" w:rsidRDefault="000E262B">
      <w:pPr>
        <w:ind w:firstLineChars="200" w:firstLine="634"/>
        <w:rPr>
          <w:rFonts w:ascii="仿宋_GB2312"/>
          <w:szCs w:val="32"/>
        </w:rPr>
      </w:pPr>
      <w:r>
        <w:rPr>
          <w:rFonts w:ascii="仿宋_GB2312" w:hint="eastAsia"/>
          <w:b/>
          <w:szCs w:val="32"/>
        </w:rPr>
        <w:t>第三十二条</w:t>
      </w:r>
      <w:ins w:id="33" w:author="蒲桂娟(核稿)" w:date="2020-07-29T11:41:00Z">
        <w:r w:rsidR="005358AA">
          <w:rPr>
            <w:rFonts w:ascii="仿宋_GB2312" w:hint="eastAsia"/>
            <w:b/>
            <w:szCs w:val="32"/>
          </w:rPr>
          <w:t xml:space="preserve"> </w:t>
        </w:r>
      </w:ins>
      <w:r>
        <w:rPr>
          <w:rFonts w:ascii="仿宋_GB2312" w:hint="eastAsia"/>
          <w:szCs w:val="32"/>
        </w:rPr>
        <w:t>落实网站安全责任制，确定每个网站的网络安全责任人。切实增强网站的网络安全防护能力。</w:t>
      </w:r>
      <w:r>
        <w:rPr>
          <w:rFonts w:ascii="仿宋_GB2312" w:hAnsi="黑体" w:hint="eastAsia"/>
          <w:szCs w:val="32"/>
        </w:rPr>
        <w:t>运行管理单位要将网站的运行情况、内容变更和网络安全情况纳入实时业务监控。</w:t>
      </w:r>
      <w:r>
        <w:rPr>
          <w:rFonts w:ascii="仿宋_GB2312" w:hint="eastAsia"/>
          <w:szCs w:val="32"/>
        </w:rPr>
        <w:t>移动应用软件服务端按网站管理。</w:t>
      </w:r>
    </w:p>
    <w:p w:rsidR="0076483E" w:rsidRDefault="000E262B">
      <w:pPr>
        <w:ind w:firstLineChars="150" w:firstLine="476"/>
        <w:rPr>
          <w:rFonts w:ascii="仿宋_GB2312"/>
          <w:szCs w:val="32"/>
        </w:rPr>
      </w:pPr>
      <w:r>
        <w:rPr>
          <w:rFonts w:ascii="仿宋_GB2312" w:hint="eastAsia"/>
          <w:b/>
          <w:szCs w:val="32"/>
        </w:rPr>
        <w:t>第三十三条</w:t>
      </w:r>
      <w:ins w:id="34" w:author="蒲桂娟(核稿)" w:date="2020-07-29T11:41:00Z">
        <w:r w:rsidR="005358AA">
          <w:rPr>
            <w:rFonts w:ascii="仿宋_GB2312" w:hint="eastAsia"/>
            <w:b/>
            <w:szCs w:val="32"/>
          </w:rPr>
          <w:t xml:space="preserve"> </w:t>
        </w:r>
      </w:ins>
      <w:r>
        <w:rPr>
          <w:rFonts w:ascii="仿宋_GB2312" w:hint="eastAsia"/>
          <w:szCs w:val="32"/>
        </w:rPr>
        <w:t>网站要获得网站公安备案号、电信与信息服务业务经营许可证（ICP）号、等级保护备案号等，事业单位网站要加挂“事业单位网站”标识。不具有行政管理职能的事业单位网站禁止使用“gov.cn”域名。</w:t>
      </w:r>
    </w:p>
    <w:p w:rsidR="0076483E" w:rsidRDefault="000E262B">
      <w:pPr>
        <w:ind w:firstLineChars="200" w:firstLine="634"/>
        <w:rPr>
          <w:rFonts w:ascii="仿宋_GB2312" w:hAnsi="黑体"/>
          <w:szCs w:val="32"/>
        </w:rPr>
      </w:pPr>
      <w:r>
        <w:rPr>
          <w:rFonts w:ascii="仿宋_GB2312" w:hint="eastAsia"/>
          <w:b/>
          <w:szCs w:val="32"/>
        </w:rPr>
        <w:t>第三十四条</w:t>
      </w:r>
      <w:ins w:id="35" w:author="蒲桂娟(核稿)" w:date="2020-07-29T11:41:00Z">
        <w:r w:rsidR="005358AA">
          <w:rPr>
            <w:rFonts w:ascii="仿宋_GB2312" w:hint="eastAsia"/>
            <w:b/>
            <w:szCs w:val="32"/>
          </w:rPr>
          <w:t xml:space="preserve"> </w:t>
        </w:r>
      </w:ins>
      <w:r>
        <w:rPr>
          <w:rFonts w:ascii="仿宋_GB2312" w:hAnsi="黑体" w:hint="eastAsia"/>
          <w:szCs w:val="32"/>
        </w:rPr>
        <w:t>网站因网络安全隐患被要求整改并实施整改后，或网站新栏目、新功能上线之前，必须进行安全测评。安全测评由建设单位或委托第三方网络安全服务机构开展。根据测评结果完成问题整改，并达到相应网络安全要求后方可上线。</w:t>
      </w:r>
    </w:p>
    <w:p w:rsidR="0076483E" w:rsidRDefault="000E262B">
      <w:pPr>
        <w:ind w:firstLineChars="200" w:firstLine="634"/>
        <w:rPr>
          <w:rFonts w:ascii="仿宋_GB2312"/>
          <w:szCs w:val="32"/>
        </w:rPr>
      </w:pPr>
      <w:r>
        <w:rPr>
          <w:rFonts w:ascii="仿宋_GB2312" w:hint="eastAsia"/>
          <w:b/>
          <w:szCs w:val="32"/>
        </w:rPr>
        <w:t>第三十五条</w:t>
      </w:r>
      <w:ins w:id="36" w:author="蒲桂娟(核稿)" w:date="2020-07-29T11:41:00Z">
        <w:r w:rsidR="005358AA">
          <w:rPr>
            <w:rFonts w:ascii="仿宋_GB2312" w:hint="eastAsia"/>
            <w:b/>
            <w:szCs w:val="32"/>
          </w:rPr>
          <w:t xml:space="preserve"> </w:t>
        </w:r>
      </w:ins>
      <w:r>
        <w:rPr>
          <w:rFonts w:ascii="仿宋_GB2312" w:hint="eastAsia"/>
          <w:szCs w:val="32"/>
        </w:rPr>
        <w:t>建立覆盖气象服务产品制作、审核、发布等全工作流程的网络安全管理制度。建立健全电话、手机短信、广播、影视、对外网站、移动应用软件、大喇叭和显示屏等对外服务手段信息发布和内容审核制度，明确审核的程序和责任，确保发布</w:t>
      </w:r>
      <w:r>
        <w:rPr>
          <w:rFonts w:ascii="仿宋_GB2312" w:hint="eastAsia"/>
          <w:szCs w:val="32"/>
        </w:rPr>
        <w:lastRenderedPageBreak/>
        <w:t>内容的合法性、真实性、准确性和安全性。</w:t>
      </w:r>
    </w:p>
    <w:p w:rsidR="0076483E" w:rsidRDefault="000E262B">
      <w:pPr>
        <w:ind w:firstLineChars="200" w:firstLine="634"/>
        <w:rPr>
          <w:rFonts w:ascii="仿宋_GB2312"/>
          <w:szCs w:val="32"/>
        </w:rPr>
      </w:pPr>
      <w:r>
        <w:rPr>
          <w:rFonts w:ascii="仿宋_GB2312" w:hint="eastAsia"/>
          <w:b/>
          <w:szCs w:val="32"/>
        </w:rPr>
        <w:t>第三十六条</w:t>
      </w:r>
      <w:ins w:id="37" w:author="蒲桂娟(核稿)" w:date="2020-07-29T11:41:00Z">
        <w:r w:rsidR="005358AA">
          <w:rPr>
            <w:rFonts w:ascii="仿宋_GB2312" w:hint="eastAsia"/>
            <w:b/>
            <w:szCs w:val="32"/>
          </w:rPr>
          <w:t xml:space="preserve"> </w:t>
        </w:r>
      </w:ins>
      <w:r>
        <w:rPr>
          <w:rFonts w:ascii="仿宋_GB2312" w:hint="eastAsia"/>
          <w:szCs w:val="32"/>
        </w:rPr>
        <w:t>通过电话、手机短信、广播电台、电视台、网站、移动终端等开展气象服务的，应明确与电信运营商、广播电台、电视台、内容分发及网络服务提供商等的网络安全责任，做到节目（内容）提供与安全发布（播出）界限清晰，责任明确。</w:t>
      </w:r>
    </w:p>
    <w:p w:rsidR="0076483E" w:rsidRDefault="000E262B">
      <w:pPr>
        <w:ind w:firstLineChars="200" w:firstLine="634"/>
        <w:rPr>
          <w:rFonts w:ascii="仿宋_GB2312"/>
          <w:szCs w:val="32"/>
        </w:rPr>
      </w:pPr>
      <w:r>
        <w:rPr>
          <w:rFonts w:ascii="仿宋_GB2312" w:hint="eastAsia"/>
          <w:b/>
          <w:szCs w:val="32"/>
        </w:rPr>
        <w:t>第三十七条</w:t>
      </w:r>
      <w:ins w:id="38" w:author="蒲桂娟(核稿)" w:date="2020-07-29T11:41:00Z">
        <w:r w:rsidR="005358AA">
          <w:rPr>
            <w:rFonts w:ascii="仿宋_GB2312" w:hint="eastAsia"/>
            <w:b/>
            <w:szCs w:val="32"/>
          </w:rPr>
          <w:t xml:space="preserve"> </w:t>
        </w:r>
      </w:ins>
      <w:r>
        <w:rPr>
          <w:rFonts w:ascii="仿宋_GB2312" w:hint="eastAsia"/>
          <w:szCs w:val="32"/>
        </w:rPr>
        <w:t>为公共广播电台、电视台制作提供广播和影视气象节目的，应建立节目移交审核登记制度，确保播出内容安全。</w:t>
      </w:r>
    </w:p>
    <w:p w:rsidR="0076483E" w:rsidRDefault="000E262B">
      <w:pPr>
        <w:ind w:firstLineChars="200" w:firstLine="634"/>
        <w:rPr>
          <w:rFonts w:ascii="仿宋_GB2312"/>
          <w:szCs w:val="32"/>
        </w:rPr>
      </w:pPr>
      <w:r>
        <w:rPr>
          <w:rFonts w:ascii="仿宋_GB2312" w:hint="eastAsia"/>
          <w:b/>
          <w:szCs w:val="32"/>
        </w:rPr>
        <w:t>第三十八条</w:t>
      </w:r>
      <w:ins w:id="39" w:author="蒲桂娟(核稿)" w:date="2020-07-29T11:41:00Z">
        <w:r w:rsidR="005358AA">
          <w:rPr>
            <w:rFonts w:ascii="仿宋_GB2312" w:hint="eastAsia"/>
            <w:b/>
            <w:szCs w:val="32"/>
          </w:rPr>
          <w:t xml:space="preserve"> </w:t>
        </w:r>
      </w:ins>
      <w:r>
        <w:rPr>
          <w:rFonts w:ascii="仿宋_GB2312" w:hint="eastAsia"/>
          <w:szCs w:val="32"/>
        </w:rPr>
        <w:t>广播、影视直播节目需具备必要的延时手段和应急措施，强化对节目的监控，监督参与直播的人员遵守直播管理制度和技术设备操作规范。</w:t>
      </w:r>
    </w:p>
    <w:p w:rsidR="0076483E" w:rsidRDefault="000E262B">
      <w:pPr>
        <w:ind w:firstLineChars="200" w:firstLine="634"/>
        <w:rPr>
          <w:rFonts w:ascii="仿宋_GB2312"/>
          <w:szCs w:val="32"/>
        </w:rPr>
      </w:pPr>
      <w:r>
        <w:rPr>
          <w:rFonts w:ascii="仿宋_GB2312" w:hint="eastAsia"/>
          <w:b/>
          <w:szCs w:val="32"/>
        </w:rPr>
        <w:t>第三十九条</w:t>
      </w:r>
      <w:ins w:id="40" w:author="蒲桂娟(核稿)" w:date="2020-07-29T11:41:00Z">
        <w:r w:rsidR="005358AA">
          <w:rPr>
            <w:rFonts w:ascii="仿宋_GB2312" w:hint="eastAsia"/>
            <w:b/>
            <w:szCs w:val="32"/>
          </w:rPr>
          <w:t xml:space="preserve"> </w:t>
        </w:r>
      </w:ins>
      <w:r>
        <w:rPr>
          <w:rFonts w:ascii="仿宋_GB2312" w:hint="eastAsia"/>
          <w:szCs w:val="32"/>
        </w:rPr>
        <w:t>大喇叭和显示屏等必须采用密码技术，具备身份认证等技术手段，避免使用远程和无线方式管理，坚决屏蔽非法内容，确保播出或显示内容正确。对公共区域的LED屏幕和大喇叭，要明确专人负责，承担安全责任。</w:t>
      </w:r>
    </w:p>
    <w:p w:rsidR="0076483E" w:rsidRDefault="000E262B">
      <w:pPr>
        <w:ind w:firstLineChars="200" w:firstLine="634"/>
        <w:rPr>
          <w:rFonts w:ascii="仿宋_GB2312"/>
          <w:szCs w:val="32"/>
        </w:rPr>
      </w:pPr>
      <w:r>
        <w:rPr>
          <w:rFonts w:ascii="仿宋_GB2312" w:hint="eastAsia"/>
          <w:b/>
          <w:szCs w:val="32"/>
        </w:rPr>
        <w:t>第四十条</w:t>
      </w:r>
      <w:ins w:id="41" w:author="蒲桂娟(核稿)" w:date="2020-07-29T11:41:00Z">
        <w:r w:rsidR="005358AA">
          <w:rPr>
            <w:rFonts w:ascii="仿宋_GB2312" w:hint="eastAsia"/>
            <w:b/>
            <w:szCs w:val="32"/>
          </w:rPr>
          <w:t xml:space="preserve"> </w:t>
        </w:r>
      </w:ins>
      <w:r>
        <w:rPr>
          <w:rFonts w:ascii="仿宋_GB2312" w:hint="eastAsia"/>
          <w:szCs w:val="32"/>
        </w:rPr>
        <w:t>利用电话、手机短信、广播、影视、对外网站、移动应用软件、大喇叭、显示屏等开展非汉语类气象服务时，需配备具备该语言能力、能够胜任相应语言节目制作、审核等工作的专业人员。</w:t>
      </w:r>
    </w:p>
    <w:p w:rsidR="0076483E" w:rsidRDefault="000E262B">
      <w:pPr>
        <w:pStyle w:val="1"/>
        <w:spacing w:line="560" w:lineRule="exact"/>
      </w:pPr>
      <w:r>
        <w:rPr>
          <w:rFonts w:hint="eastAsia"/>
        </w:rPr>
        <w:t>第六章</w:t>
      </w:r>
      <w:ins w:id="42" w:author="局办公室1" w:date="2020-07-29T11:56:00Z">
        <w:r w:rsidR="00CE5E90">
          <w:rPr>
            <w:rFonts w:hint="eastAsia"/>
          </w:rPr>
          <w:t xml:space="preserve">  </w:t>
        </w:r>
      </w:ins>
      <w:r>
        <w:rPr>
          <w:rFonts w:hint="eastAsia"/>
        </w:rPr>
        <w:t>监控、预警、通报和应急</w:t>
      </w:r>
    </w:p>
    <w:p w:rsidR="0076483E" w:rsidRDefault="000E262B">
      <w:pPr>
        <w:ind w:firstLineChars="200" w:firstLine="634"/>
        <w:rPr>
          <w:rFonts w:ascii="仿宋_GB2312"/>
          <w:szCs w:val="32"/>
        </w:rPr>
      </w:pPr>
      <w:r>
        <w:rPr>
          <w:rFonts w:ascii="仿宋_GB2312" w:hint="eastAsia"/>
          <w:b/>
          <w:szCs w:val="32"/>
        </w:rPr>
        <w:t>第四十一条</w:t>
      </w:r>
      <w:ins w:id="43" w:author="蒲桂娟(核稿)" w:date="2020-07-29T11:41:00Z">
        <w:r w:rsidR="005358AA">
          <w:rPr>
            <w:rFonts w:ascii="仿宋_GB2312" w:hint="eastAsia"/>
            <w:b/>
            <w:szCs w:val="32"/>
          </w:rPr>
          <w:t xml:space="preserve"> </w:t>
        </w:r>
      </w:ins>
      <w:r>
        <w:rPr>
          <w:rFonts w:ascii="仿宋_GB2312" w:hint="eastAsia"/>
          <w:szCs w:val="32"/>
        </w:rPr>
        <w:t>信息中心</w:t>
      </w:r>
      <w:r>
        <w:rPr>
          <w:rFonts w:ascii="仿宋_GB2312" w:hAnsi="黑体" w:hint="eastAsia"/>
          <w:szCs w:val="32"/>
        </w:rPr>
        <w:t>开展全区气象部门网络安全态势监测，</w:t>
      </w:r>
      <w:r>
        <w:rPr>
          <w:rFonts w:ascii="仿宋_GB2312" w:hint="eastAsia"/>
          <w:szCs w:val="32"/>
        </w:rPr>
        <w:t>建立常态化网络安全信息汇集与分析</w:t>
      </w:r>
      <w:proofErr w:type="gramStart"/>
      <w:r>
        <w:rPr>
          <w:rFonts w:ascii="仿宋_GB2312" w:hint="eastAsia"/>
          <w:szCs w:val="32"/>
        </w:rPr>
        <w:t>研</w:t>
      </w:r>
      <w:proofErr w:type="gramEnd"/>
      <w:r>
        <w:rPr>
          <w:rFonts w:ascii="仿宋_GB2312" w:hint="eastAsia"/>
          <w:szCs w:val="32"/>
        </w:rPr>
        <w:t>判机制，综合网络安全运行情况及接收的网络安全信息通报，及时</w:t>
      </w:r>
      <w:proofErr w:type="gramStart"/>
      <w:r>
        <w:rPr>
          <w:rFonts w:ascii="仿宋_GB2312" w:hint="eastAsia"/>
          <w:szCs w:val="32"/>
        </w:rPr>
        <w:t>研</w:t>
      </w:r>
      <w:proofErr w:type="gramEnd"/>
      <w:r>
        <w:rPr>
          <w:rFonts w:ascii="仿宋_GB2312" w:hint="eastAsia"/>
          <w:szCs w:val="32"/>
        </w:rPr>
        <w:t>判、发布、报送网络</w:t>
      </w:r>
      <w:r>
        <w:rPr>
          <w:rFonts w:ascii="仿宋_GB2312" w:hint="eastAsia"/>
          <w:szCs w:val="32"/>
        </w:rPr>
        <w:lastRenderedPageBreak/>
        <w:t>安全监测预警信息。在安全可控的前提下，鼓励利用社会力量提升全区气象部门网络安全监测预警能力。</w:t>
      </w:r>
    </w:p>
    <w:p w:rsidR="005358AA" w:rsidRPr="000E262B" w:rsidRDefault="000E262B">
      <w:pPr>
        <w:ind w:firstLineChars="200" w:firstLine="634"/>
        <w:rPr>
          <w:rFonts w:ascii="仿宋_GB2312"/>
          <w:szCs w:val="32"/>
          <w:rPrChange w:id="44" w:author="罗达标(处长)" w:date="2020-07-29T10:10:00Z">
            <w:rPr>
              <w:rFonts w:ascii="仿宋_GB2312" w:hAnsi="黑体"/>
              <w:szCs w:val="32"/>
            </w:rPr>
          </w:rPrChange>
        </w:rPr>
      </w:pPr>
      <w:r>
        <w:rPr>
          <w:rFonts w:ascii="仿宋_GB2312" w:hint="eastAsia"/>
          <w:b/>
          <w:szCs w:val="32"/>
        </w:rPr>
        <w:t>第四十二条</w:t>
      </w:r>
      <w:ins w:id="45" w:author="蒲桂娟(核稿)" w:date="2020-07-29T11:41:00Z">
        <w:r w:rsidR="005358AA">
          <w:rPr>
            <w:rFonts w:ascii="仿宋_GB2312" w:hint="eastAsia"/>
            <w:b/>
            <w:szCs w:val="32"/>
          </w:rPr>
          <w:t xml:space="preserve"> </w:t>
        </w:r>
      </w:ins>
      <w:r w:rsidR="005358AA" w:rsidRPr="00723D70">
        <w:rPr>
          <w:rFonts w:ascii="仿宋_GB2312" w:hint="eastAsia"/>
          <w:szCs w:val="32"/>
          <w:rPrChange w:id="46" w:author="罗达标(处长)" w:date="2020-07-29T10:10:00Z">
            <w:rPr>
              <w:rFonts w:ascii="仿宋_GB2312" w:hAnsi="黑体" w:hint="eastAsia"/>
              <w:szCs w:val="32"/>
            </w:rPr>
          </w:rPrChange>
        </w:rPr>
        <w:t>区局建立全区气象网络安全信息通报机制。</w:t>
      </w:r>
      <w:proofErr w:type="gramStart"/>
      <w:r w:rsidR="005358AA" w:rsidRPr="00723D70">
        <w:rPr>
          <w:rFonts w:ascii="仿宋_GB2312" w:hint="eastAsia"/>
          <w:szCs w:val="32"/>
          <w:rPrChange w:id="47" w:author="罗达标(处长)" w:date="2020-07-29T10:10:00Z">
            <w:rPr>
              <w:rFonts w:ascii="仿宋_GB2312" w:hAnsi="黑体" w:hint="eastAsia"/>
              <w:szCs w:val="32"/>
            </w:rPr>
          </w:rPrChange>
        </w:rPr>
        <w:t>各运行</w:t>
      </w:r>
      <w:proofErr w:type="gramEnd"/>
      <w:r w:rsidR="005358AA" w:rsidRPr="00723D70">
        <w:rPr>
          <w:rFonts w:ascii="仿宋_GB2312" w:hint="eastAsia"/>
          <w:szCs w:val="32"/>
          <w:rPrChange w:id="48" w:author="罗达标(处长)" w:date="2020-07-29T10:10:00Z">
            <w:rPr>
              <w:rFonts w:ascii="仿宋_GB2312" w:hAnsi="黑体" w:hint="eastAsia"/>
              <w:szCs w:val="32"/>
            </w:rPr>
          </w:rPrChange>
        </w:rPr>
        <w:t>管理单位确定通报机制负责人和通报联络员，明确职责任务、信息报送流程，建立内部通报机制，及时报送、传达网络安全风险和监测预警信息，有针对性地及时组织开展检查、整改工作。国家重大活动、重要会议等敏感时期，应向观测处报告每日网络安全保障情况。</w:t>
      </w:r>
    </w:p>
    <w:p w:rsidR="0076483E" w:rsidRDefault="000E262B">
      <w:pPr>
        <w:ind w:firstLineChars="200" w:firstLine="634"/>
        <w:rPr>
          <w:rFonts w:ascii="仿宋_GB2312"/>
          <w:szCs w:val="32"/>
        </w:rPr>
      </w:pPr>
      <w:r>
        <w:rPr>
          <w:rFonts w:ascii="仿宋_GB2312" w:hint="eastAsia"/>
          <w:b/>
          <w:szCs w:val="32"/>
        </w:rPr>
        <w:t>第四十三条</w:t>
      </w:r>
      <w:ins w:id="49" w:author="蒲桂娟(核稿)" w:date="2020-07-29T11:41:00Z">
        <w:r w:rsidR="005358AA">
          <w:rPr>
            <w:rFonts w:ascii="仿宋_GB2312" w:hint="eastAsia"/>
            <w:b/>
            <w:szCs w:val="32"/>
          </w:rPr>
          <w:t xml:space="preserve"> </w:t>
        </w:r>
      </w:ins>
      <w:proofErr w:type="gramStart"/>
      <w:r>
        <w:rPr>
          <w:rFonts w:ascii="仿宋_GB2312" w:hint="eastAsia"/>
          <w:szCs w:val="32"/>
        </w:rPr>
        <w:t>各运行</w:t>
      </w:r>
      <w:proofErr w:type="gramEnd"/>
      <w:r>
        <w:rPr>
          <w:rFonts w:ascii="仿宋_GB2312" w:hint="eastAsia"/>
          <w:szCs w:val="32"/>
        </w:rPr>
        <w:t>管理单位应制</w:t>
      </w:r>
      <w:proofErr w:type="gramStart"/>
      <w:r>
        <w:rPr>
          <w:rFonts w:ascii="仿宋_GB2312" w:hint="eastAsia"/>
          <w:szCs w:val="32"/>
        </w:rPr>
        <w:t>定完善</w:t>
      </w:r>
      <w:proofErr w:type="gramEnd"/>
      <w:r>
        <w:rPr>
          <w:rFonts w:ascii="仿宋_GB2312" w:hint="eastAsia"/>
          <w:szCs w:val="32"/>
        </w:rPr>
        <w:t>本单位网络安全事件应急预案和各等级保护对象的应急预案，建立应急技术队伍，明确网络安全应急流程，切实提高应急预案的可行性和可操作性。</w:t>
      </w:r>
    </w:p>
    <w:p w:rsidR="0076483E" w:rsidRDefault="000E262B">
      <w:pPr>
        <w:ind w:firstLineChars="200" w:firstLine="634"/>
        <w:rPr>
          <w:rFonts w:ascii="仿宋_GB2312"/>
          <w:szCs w:val="32"/>
        </w:rPr>
      </w:pPr>
      <w:r>
        <w:rPr>
          <w:rFonts w:ascii="仿宋_GB2312" w:hint="eastAsia"/>
          <w:b/>
          <w:szCs w:val="32"/>
        </w:rPr>
        <w:t>第四十四条</w:t>
      </w:r>
      <w:ins w:id="50" w:author="蒲桂娟(核稿)" w:date="2020-07-29T11:41:00Z">
        <w:r w:rsidR="005358AA">
          <w:rPr>
            <w:rFonts w:ascii="仿宋_GB2312" w:hint="eastAsia"/>
            <w:b/>
            <w:szCs w:val="32"/>
          </w:rPr>
          <w:t xml:space="preserve"> </w:t>
        </w:r>
      </w:ins>
      <w:r>
        <w:rPr>
          <w:rFonts w:ascii="仿宋_GB2312" w:hint="eastAsia"/>
          <w:szCs w:val="32"/>
        </w:rPr>
        <w:t>信息中心负责制定完善网络安全应急演练方案，观测</w:t>
      </w:r>
      <w:proofErr w:type="gramStart"/>
      <w:r>
        <w:rPr>
          <w:rFonts w:ascii="仿宋_GB2312" w:hint="eastAsia"/>
          <w:szCs w:val="32"/>
        </w:rPr>
        <w:t>处每年</w:t>
      </w:r>
      <w:proofErr w:type="gramEnd"/>
      <w:r>
        <w:rPr>
          <w:rFonts w:ascii="仿宋_GB2312" w:hint="eastAsia"/>
          <w:szCs w:val="32"/>
        </w:rPr>
        <w:t>至少组织开展一次网络安全应急演练。</w:t>
      </w:r>
    </w:p>
    <w:p w:rsidR="0076483E" w:rsidRDefault="000E262B">
      <w:pPr>
        <w:ind w:firstLineChars="200" w:firstLine="634"/>
        <w:rPr>
          <w:rFonts w:ascii="仿宋_GB2312"/>
          <w:szCs w:val="32"/>
        </w:rPr>
      </w:pPr>
      <w:r>
        <w:rPr>
          <w:rFonts w:ascii="仿宋_GB2312" w:hint="eastAsia"/>
          <w:b/>
          <w:szCs w:val="32"/>
        </w:rPr>
        <w:t>第四十五条</w:t>
      </w:r>
      <w:ins w:id="51" w:author="蒲桂娟(核稿)" w:date="2020-07-29T11:42:00Z">
        <w:r w:rsidR="005358AA">
          <w:rPr>
            <w:rFonts w:ascii="仿宋_GB2312" w:hint="eastAsia"/>
            <w:b/>
            <w:szCs w:val="32"/>
          </w:rPr>
          <w:t xml:space="preserve"> </w:t>
        </w:r>
      </w:ins>
      <w:proofErr w:type="gramStart"/>
      <w:r>
        <w:rPr>
          <w:rFonts w:ascii="仿宋_GB2312" w:hint="eastAsia"/>
          <w:szCs w:val="32"/>
        </w:rPr>
        <w:t>各运行</w:t>
      </w:r>
      <w:proofErr w:type="gramEnd"/>
      <w:r>
        <w:rPr>
          <w:rFonts w:ascii="仿宋_GB2312" w:hint="eastAsia"/>
          <w:szCs w:val="32"/>
        </w:rPr>
        <w:t>管理单位按照等级保护工作要求，做好重要数据备份，建立重要信息系统应急备份机制，推动应急备份系统建设。</w:t>
      </w:r>
    </w:p>
    <w:p w:rsidR="0076483E" w:rsidRDefault="000E262B">
      <w:pPr>
        <w:pStyle w:val="1"/>
        <w:spacing w:line="560" w:lineRule="exact"/>
      </w:pPr>
      <w:r>
        <w:rPr>
          <w:rFonts w:hint="eastAsia"/>
        </w:rPr>
        <w:t>第七章</w:t>
      </w:r>
      <w:ins w:id="52" w:author="局办公室1" w:date="2020-07-29T11:57:00Z">
        <w:r w:rsidR="00CE5E90">
          <w:rPr>
            <w:rFonts w:hint="eastAsia"/>
          </w:rPr>
          <w:t xml:space="preserve">  </w:t>
        </w:r>
      </w:ins>
      <w:r>
        <w:rPr>
          <w:rFonts w:hint="eastAsia"/>
        </w:rPr>
        <w:t>经费保障和宣传培训</w:t>
      </w:r>
    </w:p>
    <w:p w:rsidR="0076483E" w:rsidRDefault="000E262B">
      <w:pPr>
        <w:ind w:firstLineChars="200" w:firstLine="634"/>
        <w:rPr>
          <w:rFonts w:ascii="仿宋_GB2312"/>
          <w:szCs w:val="32"/>
        </w:rPr>
      </w:pPr>
      <w:r>
        <w:rPr>
          <w:rFonts w:ascii="仿宋_GB2312" w:hint="eastAsia"/>
          <w:b/>
          <w:szCs w:val="32"/>
        </w:rPr>
        <w:t>第四十六条</w:t>
      </w:r>
      <w:ins w:id="53" w:author="蒲桂娟(核稿)" w:date="2020-07-29T11:42:00Z">
        <w:r w:rsidR="005358AA">
          <w:rPr>
            <w:rFonts w:ascii="仿宋_GB2312" w:hint="eastAsia"/>
            <w:b/>
            <w:szCs w:val="32"/>
          </w:rPr>
          <w:t xml:space="preserve"> </w:t>
        </w:r>
      </w:ins>
      <w:proofErr w:type="gramStart"/>
      <w:r>
        <w:rPr>
          <w:rFonts w:ascii="仿宋_GB2312" w:hint="eastAsia"/>
          <w:szCs w:val="32"/>
        </w:rPr>
        <w:t>各运行</w:t>
      </w:r>
      <w:proofErr w:type="gramEnd"/>
      <w:r>
        <w:rPr>
          <w:rFonts w:ascii="仿宋_GB2312" w:hint="eastAsia"/>
          <w:szCs w:val="32"/>
        </w:rPr>
        <w:t>管理单位要加大网络安全相关人力、财力、物力的支持和保障力度，将网络安全经费纳入年度预算，统筹安排专项经费开展网络安全建设和保障工作。</w:t>
      </w:r>
    </w:p>
    <w:p w:rsidR="0076483E" w:rsidRDefault="000E262B">
      <w:pPr>
        <w:ind w:firstLineChars="200" w:firstLine="634"/>
        <w:rPr>
          <w:rFonts w:ascii="仿宋_GB2312"/>
          <w:szCs w:val="32"/>
        </w:rPr>
      </w:pPr>
      <w:r>
        <w:rPr>
          <w:rFonts w:ascii="仿宋_GB2312" w:hint="eastAsia"/>
          <w:b/>
          <w:szCs w:val="32"/>
        </w:rPr>
        <w:t>第四十七条</w:t>
      </w:r>
      <w:ins w:id="54" w:author="蒲桂娟(核稿)" w:date="2020-07-29T11:42:00Z">
        <w:r w:rsidR="005358AA">
          <w:rPr>
            <w:rFonts w:ascii="仿宋_GB2312" w:hint="eastAsia"/>
            <w:b/>
            <w:szCs w:val="32"/>
          </w:rPr>
          <w:t xml:space="preserve"> </w:t>
        </w:r>
      </w:ins>
      <w:r>
        <w:rPr>
          <w:rFonts w:ascii="仿宋_GB2312" w:hint="eastAsia"/>
          <w:szCs w:val="32"/>
        </w:rPr>
        <w:t>加强网络安全宣传与人才培养。</w:t>
      </w:r>
      <w:proofErr w:type="gramStart"/>
      <w:r>
        <w:rPr>
          <w:rFonts w:ascii="仿宋_GB2312" w:hint="eastAsia"/>
          <w:szCs w:val="32"/>
        </w:rPr>
        <w:t>各运行</w:t>
      </w:r>
      <w:proofErr w:type="gramEnd"/>
      <w:r>
        <w:rPr>
          <w:rFonts w:ascii="仿宋_GB2312" w:hint="eastAsia"/>
          <w:szCs w:val="32"/>
        </w:rPr>
        <w:t>管理单位要积极参与国家网络安全宣传周活动，要采取多种方式加强网</w:t>
      </w:r>
      <w:r>
        <w:rPr>
          <w:rFonts w:ascii="仿宋_GB2312" w:hint="eastAsia"/>
          <w:szCs w:val="32"/>
        </w:rPr>
        <w:lastRenderedPageBreak/>
        <w:t>络安全培训，实现网络安全培训全员化、常态化。新入职员工培训和领导干部培训需安排网络安全内容。同时，</w:t>
      </w:r>
      <w:proofErr w:type="gramStart"/>
      <w:r>
        <w:rPr>
          <w:rFonts w:ascii="仿宋_GB2312" w:hint="eastAsia"/>
          <w:szCs w:val="32"/>
        </w:rPr>
        <w:t>各运行</w:t>
      </w:r>
      <w:proofErr w:type="gramEnd"/>
      <w:r>
        <w:rPr>
          <w:rFonts w:ascii="仿宋_GB2312" w:hint="eastAsia"/>
          <w:szCs w:val="32"/>
        </w:rPr>
        <w:t>管理单位要强化网络安全人才培养，提高网络安全人才专业技能。</w:t>
      </w:r>
    </w:p>
    <w:p w:rsidR="0076483E" w:rsidRDefault="000E262B">
      <w:pPr>
        <w:pStyle w:val="1"/>
        <w:spacing w:line="560" w:lineRule="exact"/>
      </w:pPr>
      <w:r>
        <w:rPr>
          <w:rFonts w:hint="eastAsia"/>
        </w:rPr>
        <w:t>第八章</w:t>
      </w:r>
      <w:ins w:id="55" w:author="局办公室1" w:date="2020-07-29T11:57:00Z">
        <w:r w:rsidR="00CE5E90">
          <w:rPr>
            <w:rFonts w:hint="eastAsia"/>
          </w:rPr>
          <w:t xml:space="preserve">  </w:t>
        </w:r>
      </w:ins>
      <w:r>
        <w:rPr>
          <w:rFonts w:hint="eastAsia"/>
        </w:rPr>
        <w:t>监督考核和表彰</w:t>
      </w:r>
    </w:p>
    <w:p w:rsidR="0076483E" w:rsidRDefault="000E262B">
      <w:pPr>
        <w:ind w:firstLineChars="200" w:firstLine="634"/>
        <w:rPr>
          <w:rFonts w:ascii="仿宋_GB2312"/>
          <w:szCs w:val="32"/>
        </w:rPr>
      </w:pPr>
      <w:r>
        <w:rPr>
          <w:rFonts w:ascii="仿宋_GB2312" w:hint="eastAsia"/>
          <w:b/>
          <w:szCs w:val="32"/>
        </w:rPr>
        <w:t>第四十八条</w:t>
      </w:r>
      <w:ins w:id="56" w:author="蒲桂娟(核稿)" w:date="2020-07-29T11:42:00Z">
        <w:r w:rsidR="005358AA">
          <w:rPr>
            <w:rFonts w:ascii="仿宋_GB2312" w:hint="eastAsia"/>
            <w:b/>
            <w:szCs w:val="32"/>
          </w:rPr>
          <w:t xml:space="preserve"> </w:t>
        </w:r>
      </w:ins>
      <w:r>
        <w:rPr>
          <w:rFonts w:ascii="仿宋_GB2312" w:hint="eastAsia"/>
          <w:szCs w:val="32"/>
        </w:rPr>
        <w:t>观测处组织开展全区气象部门的年度网络安全检查，一般采用现场检查、在线扫描和攻防演练等形式。</w:t>
      </w:r>
      <w:proofErr w:type="gramStart"/>
      <w:r>
        <w:rPr>
          <w:rFonts w:ascii="仿宋_GB2312" w:hint="eastAsia"/>
          <w:szCs w:val="32"/>
        </w:rPr>
        <w:t>各运行</w:t>
      </w:r>
      <w:proofErr w:type="gramEnd"/>
      <w:r>
        <w:rPr>
          <w:rFonts w:ascii="仿宋_GB2312" w:hint="eastAsia"/>
          <w:szCs w:val="32"/>
        </w:rPr>
        <w:t>管理单位定期对等级保护对象进行网络安全自查，发现问题及时整改。</w:t>
      </w:r>
    </w:p>
    <w:p w:rsidR="0076483E" w:rsidRDefault="000E262B">
      <w:pPr>
        <w:ind w:firstLineChars="200" w:firstLine="634"/>
        <w:rPr>
          <w:rFonts w:ascii="仿宋_GB2312"/>
          <w:szCs w:val="32"/>
        </w:rPr>
      </w:pPr>
      <w:r>
        <w:rPr>
          <w:rFonts w:ascii="仿宋_GB2312" w:hint="eastAsia"/>
          <w:b/>
          <w:szCs w:val="32"/>
        </w:rPr>
        <w:t>第四十九条</w:t>
      </w:r>
      <w:ins w:id="57" w:author="蒲桂娟(核稿)" w:date="2020-07-29T11:42:00Z">
        <w:r w:rsidR="005358AA">
          <w:rPr>
            <w:rFonts w:ascii="仿宋_GB2312" w:hint="eastAsia"/>
            <w:b/>
            <w:szCs w:val="32"/>
          </w:rPr>
          <w:t xml:space="preserve"> </w:t>
        </w:r>
      </w:ins>
      <w:r>
        <w:rPr>
          <w:rFonts w:ascii="仿宋_GB2312" w:hint="eastAsia"/>
          <w:szCs w:val="32"/>
        </w:rPr>
        <w:t>区局将网络安全工作纳入</w:t>
      </w:r>
      <w:proofErr w:type="gramStart"/>
      <w:r>
        <w:rPr>
          <w:rFonts w:ascii="仿宋_GB2312" w:hint="eastAsia"/>
          <w:szCs w:val="32"/>
        </w:rPr>
        <w:t>各运行</w:t>
      </w:r>
      <w:proofErr w:type="gramEnd"/>
      <w:r>
        <w:rPr>
          <w:rFonts w:ascii="仿宋_GB2312" w:hint="eastAsia"/>
          <w:szCs w:val="32"/>
        </w:rPr>
        <w:t>管理单位重点工作任务开展年度目标考核，重点对网络安全责任落实、等级保护制度落实、关键信息基础设施保护、网络安全攻防演练结果、网络安全事故等情况开展考核，考核结果作为领导班子和有关领导干部综合考核评价的重要内容。</w:t>
      </w:r>
    </w:p>
    <w:p w:rsidR="0076483E" w:rsidRDefault="000E262B">
      <w:pPr>
        <w:ind w:firstLineChars="200" w:firstLine="634"/>
        <w:rPr>
          <w:rFonts w:ascii="仿宋_GB2312"/>
          <w:szCs w:val="32"/>
        </w:rPr>
      </w:pPr>
      <w:r>
        <w:rPr>
          <w:rFonts w:ascii="仿宋_GB2312" w:hint="eastAsia"/>
          <w:b/>
          <w:szCs w:val="32"/>
        </w:rPr>
        <w:t>第五十条</w:t>
      </w:r>
      <w:ins w:id="58" w:author="蒲桂娟(核稿)" w:date="2020-07-29T11:42:00Z">
        <w:r w:rsidR="005358AA">
          <w:rPr>
            <w:rFonts w:ascii="仿宋_GB2312" w:hint="eastAsia"/>
            <w:b/>
            <w:szCs w:val="32"/>
          </w:rPr>
          <w:t xml:space="preserve"> </w:t>
        </w:r>
      </w:ins>
      <w:r>
        <w:rPr>
          <w:rFonts w:ascii="仿宋_GB2312" w:hint="eastAsia"/>
          <w:szCs w:val="32"/>
        </w:rPr>
        <w:t>在网络安全建设、技术应用、运维保障、应急处置和信息通报等方面做出突出贡献或工作业绩优秀的技术人员，优先推荐为</w:t>
      </w:r>
      <w:r>
        <w:rPr>
          <w:rFonts w:ascii="仿宋_GB2312" w:hAnsi="仿宋" w:hint="eastAsia"/>
          <w:szCs w:val="24"/>
        </w:rPr>
        <w:t>西藏自治区气象局年度气象信息网络工作优秀个人</w:t>
      </w:r>
      <w:r>
        <w:rPr>
          <w:rFonts w:ascii="仿宋_GB2312" w:hint="eastAsia"/>
          <w:szCs w:val="32"/>
        </w:rPr>
        <w:t>。对工作特别突出</w:t>
      </w:r>
      <w:r>
        <w:rPr>
          <w:rFonts w:ascii="仿宋_GB2312"/>
          <w:szCs w:val="32"/>
        </w:rPr>
        <w:t>或</w:t>
      </w:r>
      <w:r>
        <w:rPr>
          <w:rFonts w:ascii="仿宋_GB2312" w:hint="eastAsia"/>
          <w:szCs w:val="32"/>
        </w:rPr>
        <w:t>业绩</w:t>
      </w:r>
      <w:r>
        <w:rPr>
          <w:rFonts w:ascii="仿宋_GB2312"/>
          <w:szCs w:val="32"/>
        </w:rPr>
        <w:t>特别</w:t>
      </w:r>
      <w:r>
        <w:rPr>
          <w:rFonts w:ascii="仿宋_GB2312" w:hint="eastAsia"/>
          <w:szCs w:val="32"/>
        </w:rPr>
        <w:t>优秀的技术人员，直接推荐为</w:t>
      </w:r>
      <w:r>
        <w:rPr>
          <w:rFonts w:ascii="仿宋_GB2312" w:hAnsi="黑体" w:hint="eastAsia"/>
          <w:szCs w:val="32"/>
        </w:rPr>
        <w:t>年度全国优秀气象信息技术人员。</w:t>
      </w:r>
    </w:p>
    <w:p w:rsidR="0076483E" w:rsidRDefault="000E262B">
      <w:pPr>
        <w:pStyle w:val="1"/>
        <w:spacing w:line="560" w:lineRule="exact"/>
      </w:pPr>
      <w:r>
        <w:rPr>
          <w:rFonts w:hint="eastAsia"/>
        </w:rPr>
        <w:t>第九章</w:t>
      </w:r>
      <w:ins w:id="59" w:author="局办公室1" w:date="2020-07-29T11:57:00Z">
        <w:r w:rsidR="00CE5E90">
          <w:rPr>
            <w:rFonts w:hint="eastAsia"/>
          </w:rPr>
          <w:t xml:space="preserve">  </w:t>
        </w:r>
      </w:ins>
      <w:r>
        <w:rPr>
          <w:rFonts w:hint="eastAsia"/>
        </w:rPr>
        <w:t>责任追究</w:t>
      </w:r>
    </w:p>
    <w:p w:rsidR="0076483E" w:rsidRDefault="000E262B">
      <w:pPr>
        <w:ind w:firstLineChars="200" w:firstLine="634"/>
        <w:rPr>
          <w:rFonts w:ascii="仿宋_GB2312"/>
          <w:szCs w:val="32"/>
        </w:rPr>
      </w:pPr>
      <w:r>
        <w:rPr>
          <w:rFonts w:ascii="仿宋_GB2312" w:hint="eastAsia"/>
          <w:b/>
          <w:szCs w:val="32"/>
        </w:rPr>
        <w:t>第五十一条</w:t>
      </w:r>
      <w:ins w:id="60" w:author="蒲桂娟(核稿)" w:date="2020-07-29T11:42:00Z">
        <w:r w:rsidR="005358AA">
          <w:rPr>
            <w:rFonts w:ascii="仿宋_GB2312" w:hint="eastAsia"/>
            <w:b/>
            <w:szCs w:val="32"/>
          </w:rPr>
          <w:t xml:space="preserve"> </w:t>
        </w:r>
      </w:ins>
      <w:r>
        <w:rPr>
          <w:rFonts w:ascii="仿宋_GB2312" w:hint="eastAsia"/>
          <w:szCs w:val="32"/>
        </w:rPr>
        <w:t>对违反或未能正确履行本细则第十至第十二条和第四至第六章的相关规定，视情节和产生的后果，依据有关规定追究当事人、网络安全负责人直至主要负责人责任；协调监管</w:t>
      </w:r>
      <w:r>
        <w:rPr>
          <w:rFonts w:ascii="仿宋_GB2312" w:hint="eastAsia"/>
          <w:szCs w:val="32"/>
        </w:rPr>
        <w:lastRenderedPageBreak/>
        <w:t>不力的，还应追究网络安全管理职能部门负责人责任。</w:t>
      </w:r>
    </w:p>
    <w:p w:rsidR="0076483E" w:rsidRDefault="000E262B">
      <w:pPr>
        <w:ind w:firstLineChars="200" w:firstLine="634"/>
        <w:rPr>
          <w:rFonts w:ascii="仿宋_GB2312"/>
          <w:szCs w:val="32"/>
        </w:rPr>
      </w:pPr>
      <w:r>
        <w:rPr>
          <w:rFonts w:ascii="仿宋_GB2312" w:hint="eastAsia"/>
          <w:b/>
          <w:szCs w:val="32"/>
        </w:rPr>
        <w:t>第五十二条</w:t>
      </w:r>
      <w:ins w:id="61" w:author="蒲桂娟(核稿)" w:date="2020-07-29T11:42:00Z">
        <w:r w:rsidR="005358AA">
          <w:rPr>
            <w:rFonts w:ascii="仿宋_GB2312" w:hint="eastAsia"/>
            <w:b/>
            <w:szCs w:val="32"/>
          </w:rPr>
          <w:t xml:space="preserve"> </w:t>
        </w:r>
      </w:ins>
      <w:r>
        <w:rPr>
          <w:rFonts w:ascii="仿宋_GB2312" w:hint="eastAsia"/>
          <w:szCs w:val="32"/>
        </w:rPr>
        <w:t>有下列情形之一的，对责任单位、责任人进行提醒，责令整改：</w:t>
      </w:r>
    </w:p>
    <w:p w:rsidR="0076483E" w:rsidRDefault="000E262B">
      <w:pPr>
        <w:ind w:firstLineChars="200" w:firstLine="632"/>
        <w:rPr>
          <w:rFonts w:ascii="仿宋_GB2312"/>
          <w:szCs w:val="32"/>
        </w:rPr>
      </w:pPr>
      <w:r>
        <w:rPr>
          <w:rFonts w:ascii="仿宋_GB2312" w:hint="eastAsia"/>
          <w:szCs w:val="32"/>
        </w:rPr>
        <w:t>（一）未按“同步规划、同步建设、同步运行”原则，未遵照国家等级保护标准，对等级保护对象进行设计、定级、建设、备案、测评和运</w:t>
      </w:r>
      <w:proofErr w:type="gramStart"/>
      <w:r>
        <w:rPr>
          <w:rFonts w:ascii="仿宋_GB2312" w:hint="eastAsia"/>
          <w:szCs w:val="32"/>
        </w:rPr>
        <w:t>维管理</w:t>
      </w:r>
      <w:proofErr w:type="gramEnd"/>
      <w:r>
        <w:rPr>
          <w:rFonts w:ascii="仿宋_GB2312" w:hint="eastAsia"/>
          <w:szCs w:val="32"/>
        </w:rPr>
        <w:t>的。</w:t>
      </w:r>
    </w:p>
    <w:p w:rsidR="0076483E" w:rsidRDefault="000E262B">
      <w:pPr>
        <w:ind w:firstLineChars="200" w:firstLine="632"/>
        <w:rPr>
          <w:rFonts w:ascii="仿宋_GB2312"/>
          <w:szCs w:val="32"/>
        </w:rPr>
      </w:pPr>
      <w:r>
        <w:rPr>
          <w:rFonts w:ascii="仿宋_GB2312" w:hint="eastAsia"/>
          <w:szCs w:val="32"/>
        </w:rPr>
        <w:t>（二）未落实网络管控、分区分域管理要求，或允许非气象部门的单位、组织或个人连接到气象局域网络，或私自接入互联网，或在局域网络内设立访问局域网络的无线网络访问设备的。</w:t>
      </w:r>
    </w:p>
    <w:p w:rsidR="0076483E" w:rsidRDefault="000E262B">
      <w:pPr>
        <w:ind w:firstLineChars="200" w:firstLine="632"/>
        <w:rPr>
          <w:rFonts w:ascii="仿宋_GB2312"/>
          <w:szCs w:val="32"/>
        </w:rPr>
      </w:pPr>
      <w:r>
        <w:rPr>
          <w:rFonts w:ascii="仿宋_GB2312" w:hint="eastAsia"/>
          <w:szCs w:val="32"/>
        </w:rPr>
        <w:t>（三）允许外单位移动存储介质在本单位计算机上使用的。</w:t>
      </w:r>
    </w:p>
    <w:p w:rsidR="0076483E" w:rsidRDefault="000E262B">
      <w:pPr>
        <w:ind w:firstLineChars="200" w:firstLine="632"/>
        <w:rPr>
          <w:rFonts w:ascii="仿宋_GB2312"/>
          <w:szCs w:val="32"/>
        </w:rPr>
      </w:pPr>
      <w:r>
        <w:rPr>
          <w:rFonts w:ascii="仿宋_GB2312" w:hint="eastAsia"/>
          <w:szCs w:val="32"/>
        </w:rPr>
        <w:t>（四）未按本细则要求对用户进行实名制管理，或存在默认口令、弱口令、通用口令和长期不变口令的。</w:t>
      </w:r>
    </w:p>
    <w:p w:rsidR="0076483E" w:rsidRDefault="000E262B">
      <w:pPr>
        <w:ind w:firstLineChars="200" w:firstLine="632"/>
        <w:rPr>
          <w:rFonts w:ascii="仿宋_GB2312"/>
          <w:szCs w:val="32"/>
        </w:rPr>
      </w:pPr>
      <w:r>
        <w:rPr>
          <w:rFonts w:ascii="仿宋_GB2312" w:hint="eastAsia"/>
          <w:szCs w:val="32"/>
        </w:rPr>
        <w:t>（五）未按本细则要求加强重要数据和公民个人信息安全管理的。</w:t>
      </w:r>
    </w:p>
    <w:p w:rsidR="0076483E" w:rsidRDefault="000E262B">
      <w:pPr>
        <w:ind w:firstLineChars="200" w:firstLine="632"/>
        <w:rPr>
          <w:rFonts w:ascii="仿宋_GB2312"/>
          <w:szCs w:val="32"/>
        </w:rPr>
      </w:pPr>
      <w:r>
        <w:rPr>
          <w:rFonts w:ascii="仿宋_GB2312" w:hint="eastAsia"/>
          <w:szCs w:val="32"/>
        </w:rPr>
        <w:t>（六）未按本细则要求加强网站和气象服务手段管理的。</w:t>
      </w:r>
    </w:p>
    <w:p w:rsidR="0076483E" w:rsidRDefault="000E262B">
      <w:pPr>
        <w:ind w:firstLineChars="200" w:firstLine="632"/>
        <w:rPr>
          <w:rFonts w:ascii="仿宋_GB2312"/>
          <w:szCs w:val="32"/>
        </w:rPr>
      </w:pPr>
      <w:r>
        <w:rPr>
          <w:rFonts w:ascii="仿宋_GB2312" w:hint="eastAsia"/>
          <w:szCs w:val="32"/>
        </w:rPr>
        <w:t>（七）未按本细则要求与系统开发、运维等单位和个人签订网络安全服务协议，或外部人员安全管理制度不健全的。</w:t>
      </w:r>
    </w:p>
    <w:p w:rsidR="0076483E" w:rsidRDefault="000E262B">
      <w:pPr>
        <w:ind w:firstLineChars="200" w:firstLine="632"/>
        <w:rPr>
          <w:rFonts w:ascii="仿宋_GB2312"/>
          <w:szCs w:val="32"/>
        </w:rPr>
      </w:pPr>
      <w:r>
        <w:rPr>
          <w:rFonts w:ascii="仿宋_GB2312" w:hint="eastAsia"/>
          <w:szCs w:val="32"/>
        </w:rPr>
        <w:t>（八）等级保护对象存在安全隐患和漏洞，未按期整改，可能导致门户网站或其它对外网站及对外服务手段等页面或信息被篡改、重要数据或公民个人信息被窃取或泄露、对关键信息基础设施运行安全造成威胁等，未造成实质性损失、危害或不良影响的。</w:t>
      </w:r>
    </w:p>
    <w:p w:rsidR="0076483E" w:rsidRDefault="000E262B">
      <w:pPr>
        <w:ind w:firstLineChars="200" w:firstLine="634"/>
        <w:rPr>
          <w:rFonts w:ascii="仿宋_GB2312"/>
          <w:szCs w:val="32"/>
        </w:rPr>
      </w:pPr>
      <w:r>
        <w:rPr>
          <w:rFonts w:ascii="仿宋_GB2312" w:hint="eastAsia"/>
          <w:b/>
          <w:szCs w:val="32"/>
        </w:rPr>
        <w:lastRenderedPageBreak/>
        <w:t>第五十三条</w:t>
      </w:r>
      <w:ins w:id="62" w:author="蒲桂娟(核稿)" w:date="2020-07-29T11:42:00Z">
        <w:r w:rsidR="005358AA">
          <w:rPr>
            <w:rFonts w:ascii="仿宋_GB2312" w:hint="eastAsia"/>
            <w:b/>
            <w:szCs w:val="32"/>
          </w:rPr>
          <w:t xml:space="preserve"> </w:t>
        </w:r>
      </w:ins>
      <w:r>
        <w:rPr>
          <w:rFonts w:ascii="仿宋_GB2312" w:hint="eastAsia"/>
          <w:szCs w:val="32"/>
        </w:rPr>
        <w:t>有下列情形之一的，对责任单位领导班子主要负责人或主管网络安全的领导班子成员进行警示约谈：</w:t>
      </w:r>
    </w:p>
    <w:p w:rsidR="0076483E" w:rsidRDefault="000E262B">
      <w:pPr>
        <w:ind w:firstLineChars="200" w:firstLine="632"/>
        <w:rPr>
          <w:rFonts w:ascii="仿宋_GB2312"/>
          <w:szCs w:val="32"/>
        </w:rPr>
      </w:pPr>
      <w:r>
        <w:rPr>
          <w:rFonts w:ascii="仿宋_GB2312" w:hint="eastAsia"/>
          <w:szCs w:val="32"/>
        </w:rPr>
        <w:t>（一）等级保护第三级及以上级别等级保护对象存在安全隐患和漏洞，未造成实质性损失、危害或不良影响的。</w:t>
      </w:r>
    </w:p>
    <w:p w:rsidR="0076483E" w:rsidRDefault="000E262B">
      <w:pPr>
        <w:ind w:firstLineChars="200" w:firstLine="632"/>
        <w:rPr>
          <w:rFonts w:ascii="仿宋_GB2312"/>
          <w:szCs w:val="32"/>
        </w:rPr>
      </w:pPr>
      <w:r>
        <w:rPr>
          <w:rFonts w:ascii="仿宋_GB2312" w:hint="eastAsia"/>
          <w:szCs w:val="32"/>
        </w:rPr>
        <w:t>（二）其它级别等级保护对象存在安全隐患和漏洞，造成一般性损失、危害或不良影响的。</w:t>
      </w:r>
    </w:p>
    <w:p w:rsidR="0076483E" w:rsidRDefault="000E262B">
      <w:pPr>
        <w:ind w:firstLineChars="200" w:firstLine="632"/>
        <w:rPr>
          <w:rFonts w:ascii="仿宋_GB2312"/>
          <w:szCs w:val="32"/>
        </w:rPr>
      </w:pPr>
      <w:r>
        <w:rPr>
          <w:rFonts w:ascii="仿宋_GB2312" w:hint="eastAsia"/>
          <w:szCs w:val="32"/>
        </w:rPr>
        <w:t>（三）门户网站受到攻击未及时处置，导致网站瘫痪或违法有害信息扩散，且未按要求上报的。</w:t>
      </w:r>
    </w:p>
    <w:p w:rsidR="0076483E" w:rsidRDefault="000E262B">
      <w:pPr>
        <w:ind w:firstLineChars="200" w:firstLine="632"/>
        <w:rPr>
          <w:rFonts w:ascii="仿宋_GB2312"/>
          <w:szCs w:val="32"/>
        </w:rPr>
      </w:pPr>
      <w:r>
        <w:rPr>
          <w:rFonts w:ascii="仿宋_GB2312" w:hint="eastAsia"/>
          <w:szCs w:val="32"/>
        </w:rPr>
        <w:t>（四）其它对外网站、对外服务手段等存在安全隐患和漏洞，导致被攻击篡改，未造成实质性损失、危害或不良影响的。</w:t>
      </w:r>
    </w:p>
    <w:p w:rsidR="0076483E" w:rsidRDefault="000E262B">
      <w:pPr>
        <w:ind w:firstLineChars="200" w:firstLine="632"/>
        <w:rPr>
          <w:rFonts w:ascii="仿宋_GB2312"/>
          <w:szCs w:val="32"/>
        </w:rPr>
      </w:pPr>
      <w:r>
        <w:rPr>
          <w:rFonts w:ascii="仿宋_GB2312" w:hint="eastAsia"/>
          <w:szCs w:val="32"/>
        </w:rPr>
        <w:t>（五）等级保护第三级及以上级别等级保护对象存在安全隐患和漏洞，导致重要数据或公民个人信息被窃取、泄露、篡改或损毁，造成一般性损失、危害或不良影响的。</w:t>
      </w:r>
    </w:p>
    <w:p w:rsidR="0076483E" w:rsidRDefault="000E262B">
      <w:pPr>
        <w:ind w:firstLineChars="200" w:firstLine="632"/>
        <w:rPr>
          <w:rFonts w:ascii="仿宋_GB2312"/>
          <w:szCs w:val="32"/>
        </w:rPr>
      </w:pPr>
      <w:r>
        <w:rPr>
          <w:rFonts w:ascii="仿宋_GB2312" w:hint="eastAsia"/>
          <w:szCs w:val="32"/>
        </w:rPr>
        <w:t>（六）关键信息基础设施存在安全隐患和漏洞，对关键信息基础设施运行安全造成严重威胁的。</w:t>
      </w:r>
    </w:p>
    <w:p w:rsidR="0076483E" w:rsidRDefault="000E262B">
      <w:pPr>
        <w:ind w:firstLineChars="200" w:firstLine="632"/>
        <w:rPr>
          <w:rFonts w:ascii="仿宋_GB2312"/>
          <w:szCs w:val="32"/>
        </w:rPr>
      </w:pPr>
      <w:r>
        <w:rPr>
          <w:rFonts w:ascii="仿宋_GB2312" w:hint="eastAsia"/>
          <w:szCs w:val="32"/>
        </w:rPr>
        <w:t>（七）发生其它网络安全事件未及时处置或未按要求上报的。</w:t>
      </w:r>
    </w:p>
    <w:p w:rsidR="0076483E" w:rsidRDefault="000E262B">
      <w:pPr>
        <w:ind w:firstLineChars="200" w:firstLine="632"/>
        <w:rPr>
          <w:rFonts w:ascii="仿宋_GB2312"/>
          <w:szCs w:val="32"/>
        </w:rPr>
      </w:pPr>
      <w:r>
        <w:rPr>
          <w:rFonts w:ascii="仿宋_GB2312" w:hint="eastAsia"/>
          <w:szCs w:val="32"/>
        </w:rPr>
        <w:t>（八）责令整改事项未按期整改，或年内责令整改事项反复发生的。</w:t>
      </w:r>
    </w:p>
    <w:p w:rsidR="0076483E" w:rsidRDefault="000E262B">
      <w:pPr>
        <w:ind w:firstLineChars="200" w:firstLine="634"/>
        <w:rPr>
          <w:rFonts w:ascii="仿宋_GB2312"/>
          <w:szCs w:val="32"/>
        </w:rPr>
      </w:pPr>
      <w:r>
        <w:rPr>
          <w:rFonts w:ascii="仿宋_GB2312" w:hint="eastAsia"/>
          <w:b/>
          <w:szCs w:val="32"/>
        </w:rPr>
        <w:t>第五十四条</w:t>
      </w:r>
      <w:ins w:id="63" w:author="蒲桂娟(核稿)" w:date="2020-07-29T11:42:00Z">
        <w:r w:rsidR="005358AA">
          <w:rPr>
            <w:rFonts w:ascii="仿宋_GB2312" w:hint="eastAsia"/>
            <w:b/>
            <w:szCs w:val="32"/>
          </w:rPr>
          <w:t xml:space="preserve"> </w:t>
        </w:r>
      </w:ins>
      <w:r>
        <w:rPr>
          <w:rFonts w:ascii="仿宋_GB2312" w:hint="eastAsia"/>
          <w:szCs w:val="32"/>
        </w:rPr>
        <w:t>有下列情形之一的，对责任单位和相关责任人进行通报批评：</w:t>
      </w:r>
    </w:p>
    <w:p w:rsidR="0076483E" w:rsidRDefault="000E262B">
      <w:pPr>
        <w:ind w:firstLineChars="200" w:firstLine="632"/>
        <w:rPr>
          <w:rFonts w:ascii="仿宋_GB2312"/>
          <w:szCs w:val="32"/>
        </w:rPr>
      </w:pPr>
      <w:r>
        <w:rPr>
          <w:rFonts w:ascii="仿宋_GB2312" w:hint="eastAsia"/>
          <w:szCs w:val="32"/>
        </w:rPr>
        <w:t>（一）等级保护第三级及以上级别等级保护对象存在安全隐患和漏洞，造成一般性损失、危害或不良影响的。</w:t>
      </w:r>
    </w:p>
    <w:p w:rsidR="0076483E" w:rsidRDefault="000E262B">
      <w:pPr>
        <w:ind w:firstLineChars="200" w:firstLine="632"/>
        <w:rPr>
          <w:rFonts w:ascii="仿宋_GB2312"/>
          <w:szCs w:val="32"/>
        </w:rPr>
      </w:pPr>
      <w:r>
        <w:rPr>
          <w:rFonts w:ascii="仿宋_GB2312" w:hint="eastAsia"/>
          <w:szCs w:val="32"/>
        </w:rPr>
        <w:lastRenderedPageBreak/>
        <w:t>（二）其它级别等级保护对象存在安全隐患和漏洞，造成严重损失、危害或不良影响的。</w:t>
      </w:r>
    </w:p>
    <w:p w:rsidR="0076483E" w:rsidRDefault="000E262B">
      <w:pPr>
        <w:ind w:firstLineChars="200" w:firstLine="632"/>
        <w:rPr>
          <w:rFonts w:ascii="仿宋_GB2312"/>
          <w:szCs w:val="32"/>
        </w:rPr>
      </w:pPr>
      <w:r>
        <w:rPr>
          <w:rFonts w:ascii="仿宋_GB2312" w:hint="eastAsia"/>
          <w:szCs w:val="32"/>
        </w:rPr>
        <w:t>（三）门户网站受到攻击未及时处置和上报，瘫痪时间小于6小时的。</w:t>
      </w:r>
    </w:p>
    <w:p w:rsidR="0076483E" w:rsidRDefault="000E262B">
      <w:pPr>
        <w:ind w:firstLineChars="200" w:firstLine="632"/>
        <w:rPr>
          <w:rFonts w:ascii="仿宋_GB2312"/>
          <w:szCs w:val="32"/>
        </w:rPr>
      </w:pPr>
      <w:r>
        <w:rPr>
          <w:rFonts w:ascii="仿宋_GB2312" w:hint="eastAsia"/>
          <w:szCs w:val="32"/>
        </w:rPr>
        <w:t>（四）其它对外网站、对外服务手段等被攻击篡改，且未及时组织处置和上报，造成一般性损失、危害或不良影响的。</w:t>
      </w:r>
    </w:p>
    <w:p w:rsidR="0076483E" w:rsidRDefault="000E262B">
      <w:pPr>
        <w:ind w:firstLineChars="200" w:firstLine="632"/>
        <w:rPr>
          <w:rFonts w:ascii="仿宋_GB2312"/>
          <w:szCs w:val="32"/>
        </w:rPr>
      </w:pPr>
      <w:r>
        <w:rPr>
          <w:rFonts w:ascii="仿宋_GB2312" w:hint="eastAsia"/>
          <w:szCs w:val="32"/>
        </w:rPr>
        <w:t>（五）等级保护第三级及以上级别等级保护对象存在安全隐患和漏洞，导致重要数据或公民个人信息被窃取、泄露、篡改或损毁，造成严重损失、危害或不良影响的。</w:t>
      </w:r>
    </w:p>
    <w:p w:rsidR="0076483E" w:rsidRDefault="000E262B">
      <w:pPr>
        <w:ind w:firstLineChars="200" w:firstLine="632"/>
        <w:rPr>
          <w:rFonts w:ascii="仿宋_GB2312"/>
          <w:szCs w:val="32"/>
        </w:rPr>
      </w:pPr>
      <w:r>
        <w:rPr>
          <w:rFonts w:ascii="仿宋_GB2312" w:hint="eastAsia"/>
          <w:szCs w:val="32"/>
        </w:rPr>
        <w:t>（六）关键信息基础设施遭受网络安全攻击，未及时处置导致无法正常运行的，造成一般性损失、危害或不良影响的。</w:t>
      </w:r>
    </w:p>
    <w:p w:rsidR="0076483E" w:rsidRDefault="000E262B">
      <w:pPr>
        <w:ind w:firstLineChars="200" w:firstLine="632"/>
        <w:rPr>
          <w:rFonts w:ascii="仿宋_GB2312"/>
          <w:szCs w:val="32"/>
        </w:rPr>
      </w:pPr>
      <w:r>
        <w:rPr>
          <w:rFonts w:ascii="仿宋_GB2312" w:hint="eastAsia"/>
          <w:szCs w:val="32"/>
        </w:rPr>
        <w:t>（七）发生其它网络安全事件未及时处置或未按要求上报的，造成一般性损失、危害或不良影响的。</w:t>
      </w:r>
    </w:p>
    <w:p w:rsidR="0076483E" w:rsidRDefault="000E262B">
      <w:pPr>
        <w:ind w:firstLineChars="200" w:firstLine="632"/>
        <w:rPr>
          <w:rFonts w:ascii="仿宋_GB2312"/>
          <w:szCs w:val="32"/>
        </w:rPr>
      </w:pPr>
      <w:r>
        <w:rPr>
          <w:rFonts w:ascii="仿宋_GB2312" w:hint="eastAsia"/>
          <w:szCs w:val="32"/>
        </w:rPr>
        <w:t>（八）警示约谈事项未按期整改，或年内警示约谈事项反复发生的。</w:t>
      </w:r>
    </w:p>
    <w:p w:rsidR="0076483E" w:rsidRDefault="000E262B">
      <w:pPr>
        <w:ind w:firstLineChars="200" w:firstLine="634"/>
        <w:rPr>
          <w:rFonts w:ascii="仿宋_GB2312"/>
          <w:szCs w:val="32"/>
        </w:rPr>
      </w:pPr>
      <w:r>
        <w:rPr>
          <w:rFonts w:ascii="仿宋_GB2312" w:hint="eastAsia"/>
          <w:b/>
          <w:szCs w:val="32"/>
        </w:rPr>
        <w:t>第五十五条</w:t>
      </w:r>
      <w:ins w:id="64" w:author="蒲桂娟(核稿)" w:date="2020-07-29T11:42:00Z">
        <w:r w:rsidR="005358AA">
          <w:rPr>
            <w:rFonts w:ascii="仿宋_GB2312" w:hint="eastAsia"/>
            <w:b/>
            <w:szCs w:val="32"/>
          </w:rPr>
          <w:t xml:space="preserve"> </w:t>
        </w:r>
      </w:ins>
      <w:r>
        <w:rPr>
          <w:rFonts w:ascii="仿宋_GB2312" w:hint="eastAsia"/>
          <w:szCs w:val="32"/>
        </w:rPr>
        <w:t>有下列情形之一的，除对责任单位和相关责任人进行通报批评外，视情节，由相关部门按照干部管理权限和有关规定，给予相关责任人组织处理或纪律处分：</w:t>
      </w:r>
    </w:p>
    <w:p w:rsidR="0076483E" w:rsidRDefault="000E262B">
      <w:pPr>
        <w:ind w:firstLineChars="200" w:firstLine="632"/>
        <w:rPr>
          <w:rFonts w:ascii="仿宋_GB2312"/>
          <w:szCs w:val="32"/>
        </w:rPr>
      </w:pPr>
      <w:r>
        <w:rPr>
          <w:rFonts w:ascii="仿宋_GB2312" w:hint="eastAsia"/>
          <w:szCs w:val="32"/>
        </w:rPr>
        <w:t>（一）等级保护第三级及以上级别等级保护对象存在安全隐患和漏洞，造成严重损失、危害或不良影响的。</w:t>
      </w:r>
    </w:p>
    <w:p w:rsidR="0076483E" w:rsidRDefault="000E262B">
      <w:pPr>
        <w:ind w:firstLineChars="200" w:firstLine="632"/>
        <w:rPr>
          <w:rFonts w:ascii="仿宋_GB2312"/>
          <w:szCs w:val="32"/>
        </w:rPr>
      </w:pPr>
      <w:r>
        <w:rPr>
          <w:rFonts w:ascii="仿宋_GB2312" w:hint="eastAsia"/>
          <w:szCs w:val="32"/>
        </w:rPr>
        <w:t>（二）门户网站受到攻击瘫痪6小时以上，或其它对外网站、对外服务手段等被攻击篡改，且未及时组织处置和上报，导致反</w:t>
      </w:r>
      <w:r>
        <w:rPr>
          <w:rFonts w:ascii="仿宋_GB2312" w:hint="eastAsia"/>
          <w:szCs w:val="32"/>
        </w:rPr>
        <w:lastRenderedPageBreak/>
        <w:t>动言论或谣言等违法有害信息大面积扩散的。</w:t>
      </w:r>
    </w:p>
    <w:p w:rsidR="0076483E" w:rsidRDefault="000E262B">
      <w:pPr>
        <w:ind w:firstLineChars="200" w:firstLine="632"/>
        <w:rPr>
          <w:rFonts w:ascii="仿宋_GB2312"/>
          <w:szCs w:val="32"/>
        </w:rPr>
      </w:pPr>
      <w:r>
        <w:rPr>
          <w:rFonts w:ascii="仿宋_GB2312" w:hint="eastAsia"/>
          <w:szCs w:val="32"/>
        </w:rPr>
        <w:t>（三）等级保护第三级及以上级别等级保护对象存在安全隐患和漏洞，导致大量重要数据或大面积公民个人信息被泄露、篡改或损毁，造成严重损失、危害或不良影响的。</w:t>
      </w:r>
    </w:p>
    <w:p w:rsidR="0076483E" w:rsidRDefault="000E262B">
      <w:pPr>
        <w:ind w:firstLineChars="200" w:firstLine="632"/>
        <w:rPr>
          <w:rFonts w:ascii="仿宋_GB2312"/>
          <w:szCs w:val="32"/>
        </w:rPr>
      </w:pPr>
      <w:r>
        <w:rPr>
          <w:rFonts w:ascii="仿宋_GB2312" w:hint="eastAsia"/>
          <w:szCs w:val="32"/>
        </w:rPr>
        <w:t>（四）关键信息基础设施遭受网络安全攻击，未及时处置导致大面积影响人民群众工作、生活，或者造成重大经济损失，或者造成严重不良社会影响的。</w:t>
      </w:r>
    </w:p>
    <w:p w:rsidR="0076483E" w:rsidRDefault="000E262B">
      <w:pPr>
        <w:ind w:firstLineChars="200" w:firstLine="632"/>
        <w:rPr>
          <w:rFonts w:ascii="仿宋_GB2312"/>
          <w:szCs w:val="32"/>
        </w:rPr>
      </w:pPr>
      <w:r>
        <w:rPr>
          <w:rFonts w:ascii="仿宋_GB2312" w:hint="eastAsia"/>
          <w:szCs w:val="32"/>
        </w:rPr>
        <w:t>（五）封锁、瞒报网络安全事件情况，拒不配合有关部门依法开展调查、处置工作，或者对有关部门通报的问题和风险隐患不及时整改并造成严重后果的。</w:t>
      </w:r>
    </w:p>
    <w:p w:rsidR="0076483E" w:rsidRDefault="000E262B">
      <w:pPr>
        <w:ind w:firstLineChars="200" w:firstLine="632"/>
        <w:rPr>
          <w:rFonts w:ascii="仿宋_GB2312"/>
          <w:szCs w:val="32"/>
        </w:rPr>
      </w:pPr>
      <w:r>
        <w:rPr>
          <w:rFonts w:ascii="仿宋_GB2312" w:hint="eastAsia"/>
          <w:szCs w:val="32"/>
        </w:rPr>
        <w:t>（六）阻碍国家有关机关依法维护国家安全、侦察犯罪以及防范、调查恐怖活动，或者拒不提供支持和保障的。</w:t>
      </w:r>
    </w:p>
    <w:p w:rsidR="0076483E" w:rsidRDefault="000E262B">
      <w:pPr>
        <w:ind w:firstLineChars="200" w:firstLine="632"/>
        <w:rPr>
          <w:rFonts w:ascii="仿宋_GB2312"/>
          <w:szCs w:val="32"/>
        </w:rPr>
      </w:pPr>
      <w:r>
        <w:rPr>
          <w:rFonts w:ascii="仿宋_GB2312" w:hint="eastAsia"/>
          <w:szCs w:val="32"/>
        </w:rPr>
        <w:t>（七）发生其它网络安全事件未及时处置或未按要求上报的，造成严重损失、危害或不良影响的。</w:t>
      </w:r>
    </w:p>
    <w:p w:rsidR="0076483E" w:rsidRDefault="000E262B">
      <w:pPr>
        <w:ind w:firstLineChars="200" w:firstLine="632"/>
        <w:rPr>
          <w:rFonts w:ascii="仿宋_GB2312"/>
          <w:szCs w:val="32"/>
        </w:rPr>
      </w:pPr>
      <w:r>
        <w:rPr>
          <w:rFonts w:ascii="仿宋_GB2312" w:hint="eastAsia"/>
          <w:szCs w:val="32"/>
        </w:rPr>
        <w:t>（八）通报批评事项未按期整改，或年内通报批评事项反复发生的。</w:t>
      </w:r>
    </w:p>
    <w:p w:rsidR="0076483E" w:rsidRDefault="000E262B">
      <w:pPr>
        <w:ind w:firstLineChars="200" w:firstLine="634"/>
        <w:rPr>
          <w:rFonts w:ascii="仿宋_GB2312"/>
          <w:szCs w:val="32"/>
        </w:rPr>
      </w:pPr>
      <w:r>
        <w:rPr>
          <w:rFonts w:ascii="仿宋_GB2312" w:hint="eastAsia"/>
          <w:b/>
          <w:szCs w:val="32"/>
        </w:rPr>
        <w:t>第五十六条</w:t>
      </w:r>
      <w:ins w:id="65" w:author="蒲桂娟(核稿)" w:date="2020-07-29T11:42:00Z">
        <w:r w:rsidR="005358AA">
          <w:rPr>
            <w:rFonts w:ascii="仿宋_GB2312" w:hint="eastAsia"/>
            <w:b/>
            <w:szCs w:val="32"/>
          </w:rPr>
          <w:t xml:space="preserve"> </w:t>
        </w:r>
      </w:ins>
      <w:r>
        <w:rPr>
          <w:rFonts w:ascii="仿宋_GB2312" w:hint="eastAsia"/>
          <w:szCs w:val="32"/>
        </w:rPr>
        <w:t>实施责任追究应实事求是，分清集体责任和个人责任。追究集体责任时，领导班子主要负责人和主管网络安全的领导班子成员承担主要领导责任，参与相关工作决策的领导班子其他成员承担重要领导责任。</w:t>
      </w:r>
    </w:p>
    <w:p w:rsidR="0076483E" w:rsidRDefault="000E262B">
      <w:pPr>
        <w:ind w:firstLineChars="200" w:firstLine="634"/>
        <w:rPr>
          <w:rFonts w:ascii="仿宋_GB2312"/>
          <w:szCs w:val="32"/>
        </w:rPr>
      </w:pPr>
      <w:r>
        <w:rPr>
          <w:rFonts w:ascii="仿宋_GB2312" w:hint="eastAsia"/>
          <w:b/>
          <w:szCs w:val="32"/>
        </w:rPr>
        <w:t>第五十七条</w:t>
      </w:r>
      <w:ins w:id="66" w:author="蒲桂娟(核稿)" w:date="2020-07-29T11:42:00Z">
        <w:r w:rsidR="005358AA">
          <w:rPr>
            <w:rFonts w:ascii="仿宋_GB2312" w:hint="eastAsia"/>
            <w:b/>
            <w:szCs w:val="32"/>
          </w:rPr>
          <w:t xml:space="preserve"> </w:t>
        </w:r>
      </w:ins>
      <w:r>
        <w:rPr>
          <w:rFonts w:ascii="仿宋_GB2312" w:hint="eastAsia"/>
          <w:szCs w:val="32"/>
        </w:rPr>
        <w:t>违反《中华人民共和国网络安全法》的，依法追究责任。</w:t>
      </w:r>
    </w:p>
    <w:p w:rsidR="0076483E" w:rsidRDefault="0076483E">
      <w:pPr>
        <w:rPr>
          <w:rFonts w:ascii="仿宋_GB2312"/>
          <w:szCs w:val="32"/>
        </w:rPr>
      </w:pPr>
    </w:p>
    <w:p w:rsidR="0076483E" w:rsidRDefault="000E262B">
      <w:pPr>
        <w:pStyle w:val="1"/>
        <w:spacing w:line="560" w:lineRule="exact"/>
        <w:ind w:leftChars="114" w:left="360" w:firstLineChars="889" w:firstLine="2808"/>
        <w:jc w:val="both"/>
      </w:pPr>
      <w:r>
        <w:rPr>
          <w:rFonts w:hint="eastAsia"/>
        </w:rPr>
        <w:t>第十章</w:t>
      </w:r>
      <w:ins w:id="67" w:author="局办公室1" w:date="2020-07-29T11:59:00Z">
        <w:r w:rsidR="00CE5E90">
          <w:rPr>
            <w:rFonts w:hint="eastAsia"/>
          </w:rPr>
          <w:t xml:space="preserve">  </w:t>
        </w:r>
      </w:ins>
      <w:bookmarkStart w:id="68" w:name="_GoBack"/>
      <w:bookmarkEnd w:id="68"/>
      <w:r>
        <w:rPr>
          <w:rFonts w:hint="eastAsia"/>
        </w:rPr>
        <w:t>附则</w:t>
      </w:r>
    </w:p>
    <w:p w:rsidR="0076483E" w:rsidRDefault="000E262B">
      <w:pPr>
        <w:ind w:firstLineChars="196" w:firstLine="622"/>
        <w:rPr>
          <w:rFonts w:ascii="仿宋_GB2312"/>
          <w:szCs w:val="32"/>
        </w:rPr>
      </w:pPr>
      <w:r>
        <w:rPr>
          <w:rFonts w:ascii="仿宋_GB2312" w:hAnsi="黑体" w:hint="eastAsia"/>
          <w:b/>
          <w:szCs w:val="32"/>
        </w:rPr>
        <w:t>第五十八条</w:t>
      </w:r>
      <w:ins w:id="69" w:author="蒲桂娟(核稿)" w:date="2020-07-29T11:42:00Z">
        <w:r w:rsidR="005358AA">
          <w:rPr>
            <w:rFonts w:ascii="仿宋_GB2312" w:hAnsi="黑体" w:hint="eastAsia"/>
            <w:b/>
            <w:szCs w:val="32"/>
          </w:rPr>
          <w:t xml:space="preserve"> </w:t>
        </w:r>
      </w:ins>
      <w:r>
        <w:rPr>
          <w:rFonts w:ascii="仿宋_GB2312" w:hint="eastAsia"/>
          <w:szCs w:val="32"/>
        </w:rPr>
        <w:t>本细则由观测处负责解释。</w:t>
      </w:r>
    </w:p>
    <w:p w:rsidR="0076483E" w:rsidRDefault="000E262B">
      <w:pPr>
        <w:ind w:firstLineChars="200" w:firstLine="634"/>
        <w:jc w:val="left"/>
        <w:rPr>
          <w:rFonts w:ascii="仿宋_GB2312"/>
          <w:spacing w:val="-6"/>
        </w:rPr>
      </w:pPr>
      <w:r>
        <w:rPr>
          <w:rFonts w:ascii="仿宋_GB2312" w:hint="eastAsia"/>
          <w:b/>
          <w:szCs w:val="32"/>
        </w:rPr>
        <w:t>第五十</w:t>
      </w:r>
      <w:r>
        <w:rPr>
          <w:rFonts w:ascii="仿宋_GB2312"/>
          <w:b/>
          <w:szCs w:val="32"/>
        </w:rPr>
        <w:t>九</w:t>
      </w:r>
      <w:r>
        <w:rPr>
          <w:rFonts w:ascii="仿宋_GB2312" w:hint="eastAsia"/>
          <w:b/>
          <w:szCs w:val="32"/>
        </w:rPr>
        <w:t>条</w:t>
      </w:r>
      <w:ins w:id="70" w:author="蒲桂娟(核稿)" w:date="2020-07-29T11:42:00Z">
        <w:r w:rsidR="005358AA">
          <w:rPr>
            <w:rFonts w:ascii="仿宋_GB2312" w:hint="eastAsia"/>
            <w:b/>
            <w:szCs w:val="32"/>
          </w:rPr>
          <w:t xml:space="preserve"> </w:t>
        </w:r>
      </w:ins>
      <w:r>
        <w:rPr>
          <w:rFonts w:ascii="仿宋_GB2312" w:hint="eastAsia"/>
          <w:szCs w:val="32"/>
        </w:rPr>
        <w:t>本细则自印发之日起施行。</w:t>
      </w:r>
      <w:bookmarkStart w:id="71" w:name="附件名称"/>
      <w:bookmarkStart w:id="72" w:name="附件"/>
      <w:bookmarkEnd w:id="71"/>
      <w:bookmarkEnd w:id="72"/>
    </w:p>
    <w:p w:rsidR="0076483E" w:rsidRDefault="0076483E">
      <w:pPr>
        <w:snapToGrid w:val="0"/>
        <w:ind w:rightChars="400" w:right="1263"/>
        <w:rPr>
          <w:rFonts w:ascii="仿宋_GB2312"/>
          <w:spacing w:val="-6"/>
        </w:rPr>
      </w:pPr>
    </w:p>
    <w:p w:rsidR="0076483E" w:rsidRDefault="0076483E">
      <w:pPr>
        <w:snapToGrid w:val="0"/>
        <w:ind w:rightChars="400" w:right="1263"/>
        <w:rPr>
          <w:rFonts w:ascii="仿宋_GB2312"/>
          <w:spacing w:val="-6"/>
        </w:rPr>
      </w:pPr>
    </w:p>
    <w:p w:rsidR="0076483E" w:rsidRDefault="0076483E">
      <w:pPr>
        <w:snapToGrid w:val="0"/>
        <w:ind w:rightChars="400" w:right="1263"/>
        <w:rPr>
          <w:rFonts w:ascii="仿宋_GB2312"/>
          <w:spacing w:val="-6"/>
        </w:rPr>
      </w:pPr>
    </w:p>
    <w:sectPr w:rsidR="0076483E" w:rsidSect="00723D70">
      <w:headerReference w:type="default" r:id="rId9"/>
      <w:footerReference w:type="even" r:id="rId10"/>
      <w:footerReference w:type="default" r:id="rId11"/>
      <w:pgSz w:w="11906" w:h="16838"/>
      <w:pgMar w:top="2132" w:right="1503" w:bottom="2002" w:left="1548"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70" w:rsidRDefault="000E262B">
      <w:pPr>
        <w:spacing w:line="240" w:lineRule="auto"/>
      </w:pPr>
      <w:r>
        <w:separator/>
      </w:r>
    </w:p>
  </w:endnote>
  <w:endnote w:type="continuationSeparator" w:id="0">
    <w:p w:rsidR="00723D70" w:rsidRDefault="000E2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3E" w:rsidRDefault="000E262B">
    <w:pPr>
      <w:pStyle w:val="a5"/>
      <w:framePr w:w="1620" w:wrap="around" w:vAnchor="text" w:hAnchor="page" w:x="1551" w:y="116"/>
      <w:spacing w:line="280" w:lineRule="exact"/>
      <w:ind w:left="340"/>
      <w:rPr>
        <w:rStyle w:val="aa"/>
        <w:sz w:val="28"/>
      </w:rPr>
    </w:pPr>
    <w:r>
      <w:rPr>
        <w:rStyle w:val="aa"/>
        <w:sz w:val="28"/>
      </w:rPr>
      <w:t xml:space="preserve">— </w:t>
    </w:r>
    <w:r w:rsidR="00723D70">
      <w:rPr>
        <w:rFonts w:ascii="宋体" w:eastAsia="宋体" w:hAnsi="宋体"/>
        <w:sz w:val="28"/>
      </w:rPr>
      <w:fldChar w:fldCharType="begin"/>
    </w:r>
    <w:r>
      <w:rPr>
        <w:rStyle w:val="aa"/>
        <w:rFonts w:ascii="宋体" w:eastAsia="宋体" w:hAnsi="宋体"/>
        <w:sz w:val="28"/>
      </w:rPr>
      <w:instrText xml:space="preserve">PAGE  </w:instrText>
    </w:r>
    <w:r w:rsidR="00723D70">
      <w:rPr>
        <w:rFonts w:ascii="宋体" w:eastAsia="宋体" w:hAnsi="宋体"/>
        <w:sz w:val="28"/>
      </w:rPr>
      <w:fldChar w:fldCharType="separate"/>
    </w:r>
    <w:r w:rsidR="00CE5E90">
      <w:rPr>
        <w:rStyle w:val="aa"/>
        <w:rFonts w:ascii="宋体" w:eastAsia="宋体" w:hAnsi="宋体"/>
        <w:noProof/>
        <w:sz w:val="28"/>
      </w:rPr>
      <w:t>18</w:t>
    </w:r>
    <w:r w:rsidR="00723D70">
      <w:rPr>
        <w:rFonts w:ascii="宋体" w:eastAsia="宋体" w:hAnsi="宋体"/>
        <w:sz w:val="28"/>
      </w:rPr>
      <w:fldChar w:fldCharType="end"/>
    </w:r>
    <w:r>
      <w:rPr>
        <w:rStyle w:val="aa"/>
        <w:sz w:val="28"/>
      </w:rPr>
      <w:t xml:space="preserve"> —</w:t>
    </w:r>
  </w:p>
  <w:p w:rsidR="0076483E" w:rsidRDefault="0076483E">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3E" w:rsidRDefault="000E262B">
    <w:pPr>
      <w:pStyle w:val="a5"/>
      <w:framePr w:w="1620" w:wrap="around" w:vAnchor="text" w:hAnchor="page" w:x="8701" w:y="56"/>
      <w:ind w:left="340"/>
      <w:rPr>
        <w:rStyle w:val="aa"/>
        <w:sz w:val="28"/>
      </w:rPr>
    </w:pPr>
    <w:r>
      <w:rPr>
        <w:rStyle w:val="aa"/>
        <w:sz w:val="28"/>
      </w:rPr>
      <w:t xml:space="preserve">— </w:t>
    </w:r>
    <w:r w:rsidR="00723D70">
      <w:rPr>
        <w:rFonts w:ascii="宋体" w:eastAsia="宋体" w:hAnsi="宋体"/>
        <w:sz w:val="28"/>
      </w:rPr>
      <w:fldChar w:fldCharType="begin"/>
    </w:r>
    <w:r>
      <w:rPr>
        <w:rStyle w:val="aa"/>
        <w:rFonts w:ascii="宋体" w:eastAsia="宋体" w:hAnsi="宋体"/>
        <w:sz w:val="28"/>
      </w:rPr>
      <w:instrText xml:space="preserve">PAGE  </w:instrText>
    </w:r>
    <w:r w:rsidR="00723D70">
      <w:rPr>
        <w:rFonts w:ascii="宋体" w:eastAsia="宋体" w:hAnsi="宋体"/>
        <w:sz w:val="28"/>
      </w:rPr>
      <w:fldChar w:fldCharType="separate"/>
    </w:r>
    <w:r w:rsidR="00CE5E90">
      <w:rPr>
        <w:rStyle w:val="aa"/>
        <w:rFonts w:ascii="宋体" w:eastAsia="宋体" w:hAnsi="宋体"/>
        <w:noProof/>
        <w:sz w:val="28"/>
      </w:rPr>
      <w:t>19</w:t>
    </w:r>
    <w:r w:rsidR="00723D70">
      <w:rPr>
        <w:rFonts w:ascii="宋体" w:eastAsia="宋体" w:hAnsi="宋体"/>
        <w:sz w:val="28"/>
      </w:rPr>
      <w:fldChar w:fldCharType="end"/>
    </w:r>
    <w:r>
      <w:rPr>
        <w:rStyle w:val="aa"/>
        <w:sz w:val="28"/>
      </w:rPr>
      <w:t xml:space="preserve"> —</w:t>
    </w:r>
  </w:p>
  <w:p w:rsidR="0076483E" w:rsidRDefault="0076483E">
    <w:pPr>
      <w:pStyle w:val="a5"/>
      <w:ind w:right="360"/>
      <w:rPr>
        <w:rFonts w:ascii="仿宋_GB2312"/>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70" w:rsidRDefault="000E262B">
      <w:pPr>
        <w:spacing w:line="240" w:lineRule="auto"/>
      </w:pPr>
      <w:r>
        <w:separator/>
      </w:r>
    </w:p>
  </w:footnote>
  <w:footnote w:type="continuationSeparator" w:id="0">
    <w:p w:rsidR="00723D70" w:rsidRDefault="000E26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3E" w:rsidRDefault="0076483E">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C69"/>
    <w:multiLevelType w:val="multilevel"/>
    <w:tmpl w:val="19661C69"/>
    <w:lvl w:ilvl="0">
      <w:start w:val="1"/>
      <w:numFmt w:val="chineseCountingThousand"/>
      <w:suff w:val="space"/>
      <w:lvlText w:val="第%1条"/>
      <w:lvlJc w:val="left"/>
      <w:pPr>
        <w:ind w:left="2573" w:hanging="1155"/>
      </w:pPr>
      <w:rPr>
        <w:b/>
        <w:lang w:val="en-US"/>
      </w:rPr>
    </w:lvl>
    <w:lvl w:ilvl="1">
      <w:start w:val="1"/>
      <w:numFmt w:val="lowerLetter"/>
      <w:lvlText w:val="%2)"/>
      <w:lvlJc w:val="left"/>
      <w:pPr>
        <w:ind w:left="-360" w:hanging="420"/>
      </w:pPr>
    </w:lvl>
    <w:lvl w:ilvl="2">
      <w:start w:val="1"/>
      <w:numFmt w:val="lowerRoman"/>
      <w:lvlText w:val="%3."/>
      <w:lvlJc w:val="right"/>
      <w:pPr>
        <w:ind w:left="60" w:hanging="420"/>
      </w:pPr>
    </w:lvl>
    <w:lvl w:ilvl="3">
      <w:start w:val="1"/>
      <w:numFmt w:val="decimal"/>
      <w:lvlText w:val="%4."/>
      <w:lvlJc w:val="left"/>
      <w:pPr>
        <w:ind w:left="480" w:hanging="420"/>
      </w:pPr>
    </w:lvl>
    <w:lvl w:ilvl="4">
      <w:start w:val="1"/>
      <w:numFmt w:val="lowerLetter"/>
      <w:lvlText w:val="%5)"/>
      <w:lvlJc w:val="left"/>
      <w:pPr>
        <w:ind w:left="900" w:hanging="420"/>
      </w:pPr>
    </w:lvl>
    <w:lvl w:ilvl="5">
      <w:start w:val="1"/>
      <w:numFmt w:val="lowerRoman"/>
      <w:lvlText w:val="%6."/>
      <w:lvlJc w:val="right"/>
      <w:pPr>
        <w:ind w:left="1320" w:hanging="420"/>
      </w:pPr>
    </w:lvl>
    <w:lvl w:ilvl="6">
      <w:start w:val="1"/>
      <w:numFmt w:val="decimal"/>
      <w:lvlText w:val="%7."/>
      <w:lvlJc w:val="left"/>
      <w:pPr>
        <w:ind w:left="1740" w:hanging="420"/>
      </w:pPr>
    </w:lvl>
    <w:lvl w:ilvl="7">
      <w:start w:val="1"/>
      <w:numFmt w:val="lowerLetter"/>
      <w:lvlText w:val="%8)"/>
      <w:lvlJc w:val="left"/>
      <w:pPr>
        <w:ind w:left="2160" w:hanging="420"/>
      </w:pPr>
    </w:lvl>
    <w:lvl w:ilvl="8">
      <w:start w:val="1"/>
      <w:numFmt w:val="lowerRoman"/>
      <w:lvlText w:val="%9."/>
      <w:lvlJc w:val="right"/>
      <w:pPr>
        <w:ind w:left="25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局办公室1">
    <w15:presenceInfo w15:providerId="AD" w15:userId="S-1-5-21-2203378269-2381801958-2610418819-1188"/>
  </w15:person>
  <w15:person w15:author="罗达标(处长)">
    <w15:presenceInfo w15:providerId="None" w15:userId="罗达标(处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revisionView w:markup="0"/>
  <w:trackRevisions/>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FEB"/>
    <w:rsid w:val="0000318B"/>
    <w:rsid w:val="0002190F"/>
    <w:rsid w:val="000279BD"/>
    <w:rsid w:val="00030323"/>
    <w:rsid w:val="00054BDF"/>
    <w:rsid w:val="000554A9"/>
    <w:rsid w:val="000579D3"/>
    <w:rsid w:val="0006624B"/>
    <w:rsid w:val="00076481"/>
    <w:rsid w:val="00081842"/>
    <w:rsid w:val="00082FF1"/>
    <w:rsid w:val="00086F17"/>
    <w:rsid w:val="00087AC3"/>
    <w:rsid w:val="00091A13"/>
    <w:rsid w:val="0009683B"/>
    <w:rsid w:val="000B440F"/>
    <w:rsid w:val="000B474D"/>
    <w:rsid w:val="000C268B"/>
    <w:rsid w:val="000C285C"/>
    <w:rsid w:val="000C4791"/>
    <w:rsid w:val="000D1BC2"/>
    <w:rsid w:val="000E262B"/>
    <w:rsid w:val="000E638A"/>
    <w:rsid w:val="000F7846"/>
    <w:rsid w:val="00100B0D"/>
    <w:rsid w:val="00101930"/>
    <w:rsid w:val="001021BA"/>
    <w:rsid w:val="00107C6F"/>
    <w:rsid w:val="00112F4B"/>
    <w:rsid w:val="001156CB"/>
    <w:rsid w:val="0011706D"/>
    <w:rsid w:val="00122B9D"/>
    <w:rsid w:val="0012337C"/>
    <w:rsid w:val="001246B6"/>
    <w:rsid w:val="00127D75"/>
    <w:rsid w:val="00133FB8"/>
    <w:rsid w:val="001360FE"/>
    <w:rsid w:val="00144C65"/>
    <w:rsid w:val="00172A2A"/>
    <w:rsid w:val="001752F6"/>
    <w:rsid w:val="00177538"/>
    <w:rsid w:val="00182877"/>
    <w:rsid w:val="001850A4"/>
    <w:rsid w:val="00185607"/>
    <w:rsid w:val="001874B0"/>
    <w:rsid w:val="00196B44"/>
    <w:rsid w:val="001A12AC"/>
    <w:rsid w:val="001A278D"/>
    <w:rsid w:val="001A46D3"/>
    <w:rsid w:val="001B7A2F"/>
    <w:rsid w:val="001D4B9A"/>
    <w:rsid w:val="001E27D0"/>
    <w:rsid w:val="001E69A4"/>
    <w:rsid w:val="001F0AF2"/>
    <w:rsid w:val="001F7BF8"/>
    <w:rsid w:val="002154D6"/>
    <w:rsid w:val="00216E6A"/>
    <w:rsid w:val="0022174B"/>
    <w:rsid w:val="0025435B"/>
    <w:rsid w:val="00254648"/>
    <w:rsid w:val="0027346F"/>
    <w:rsid w:val="002C514D"/>
    <w:rsid w:val="002D000E"/>
    <w:rsid w:val="002F1A02"/>
    <w:rsid w:val="002F2941"/>
    <w:rsid w:val="00307E06"/>
    <w:rsid w:val="00343307"/>
    <w:rsid w:val="003535A5"/>
    <w:rsid w:val="0036159E"/>
    <w:rsid w:val="00365B19"/>
    <w:rsid w:val="0036720A"/>
    <w:rsid w:val="00376616"/>
    <w:rsid w:val="00377201"/>
    <w:rsid w:val="00380578"/>
    <w:rsid w:val="003814EB"/>
    <w:rsid w:val="00387904"/>
    <w:rsid w:val="00390411"/>
    <w:rsid w:val="003B1B1F"/>
    <w:rsid w:val="003C005F"/>
    <w:rsid w:val="003C718B"/>
    <w:rsid w:val="003D6CC4"/>
    <w:rsid w:val="003E57FA"/>
    <w:rsid w:val="003E7472"/>
    <w:rsid w:val="003F1DA9"/>
    <w:rsid w:val="003F2ECF"/>
    <w:rsid w:val="003F5719"/>
    <w:rsid w:val="00403139"/>
    <w:rsid w:val="00404360"/>
    <w:rsid w:val="00414617"/>
    <w:rsid w:val="0041544B"/>
    <w:rsid w:val="00436880"/>
    <w:rsid w:val="00437A22"/>
    <w:rsid w:val="00437CC3"/>
    <w:rsid w:val="00441273"/>
    <w:rsid w:val="004442F6"/>
    <w:rsid w:val="0045085B"/>
    <w:rsid w:val="004532BF"/>
    <w:rsid w:val="00454C43"/>
    <w:rsid w:val="0046664D"/>
    <w:rsid w:val="0047449E"/>
    <w:rsid w:val="00476039"/>
    <w:rsid w:val="00492477"/>
    <w:rsid w:val="004A21B0"/>
    <w:rsid w:val="004A2A04"/>
    <w:rsid w:val="004A406A"/>
    <w:rsid w:val="004B4818"/>
    <w:rsid w:val="004B4ECD"/>
    <w:rsid w:val="004C1322"/>
    <w:rsid w:val="004C2426"/>
    <w:rsid w:val="004C2F87"/>
    <w:rsid w:val="004D003D"/>
    <w:rsid w:val="004D187D"/>
    <w:rsid w:val="004D5E10"/>
    <w:rsid w:val="004E42C6"/>
    <w:rsid w:val="004F15D2"/>
    <w:rsid w:val="004F364B"/>
    <w:rsid w:val="00503A11"/>
    <w:rsid w:val="00507F7A"/>
    <w:rsid w:val="005104B8"/>
    <w:rsid w:val="00517246"/>
    <w:rsid w:val="005358AA"/>
    <w:rsid w:val="00542942"/>
    <w:rsid w:val="0055139B"/>
    <w:rsid w:val="005648D3"/>
    <w:rsid w:val="00572F0D"/>
    <w:rsid w:val="005757ED"/>
    <w:rsid w:val="005938C1"/>
    <w:rsid w:val="00594E2E"/>
    <w:rsid w:val="00597981"/>
    <w:rsid w:val="005B34E6"/>
    <w:rsid w:val="005C283D"/>
    <w:rsid w:val="005E28CD"/>
    <w:rsid w:val="00604ED0"/>
    <w:rsid w:val="0061254A"/>
    <w:rsid w:val="00612740"/>
    <w:rsid w:val="00615A75"/>
    <w:rsid w:val="00621B8C"/>
    <w:rsid w:val="00623A17"/>
    <w:rsid w:val="006277FE"/>
    <w:rsid w:val="00637331"/>
    <w:rsid w:val="00664593"/>
    <w:rsid w:val="00665FEB"/>
    <w:rsid w:val="0068016A"/>
    <w:rsid w:val="00687C43"/>
    <w:rsid w:val="0069474F"/>
    <w:rsid w:val="00695D1B"/>
    <w:rsid w:val="006B5A81"/>
    <w:rsid w:val="006D17CC"/>
    <w:rsid w:val="006D424F"/>
    <w:rsid w:val="006D5BA6"/>
    <w:rsid w:val="007062E3"/>
    <w:rsid w:val="007125C8"/>
    <w:rsid w:val="00716EFE"/>
    <w:rsid w:val="0072175C"/>
    <w:rsid w:val="00722016"/>
    <w:rsid w:val="00723D70"/>
    <w:rsid w:val="00724DC2"/>
    <w:rsid w:val="00732364"/>
    <w:rsid w:val="00743BD4"/>
    <w:rsid w:val="00751EF7"/>
    <w:rsid w:val="007523BF"/>
    <w:rsid w:val="00752C34"/>
    <w:rsid w:val="007546F2"/>
    <w:rsid w:val="00756601"/>
    <w:rsid w:val="0076305C"/>
    <w:rsid w:val="0076483E"/>
    <w:rsid w:val="00765CD1"/>
    <w:rsid w:val="00781736"/>
    <w:rsid w:val="007B34F4"/>
    <w:rsid w:val="007B49F1"/>
    <w:rsid w:val="007C032F"/>
    <w:rsid w:val="007C5650"/>
    <w:rsid w:val="007C6723"/>
    <w:rsid w:val="007F5DDC"/>
    <w:rsid w:val="00807FF5"/>
    <w:rsid w:val="008104F6"/>
    <w:rsid w:val="00821BCA"/>
    <w:rsid w:val="00822175"/>
    <w:rsid w:val="008302D6"/>
    <w:rsid w:val="00830883"/>
    <w:rsid w:val="0083275A"/>
    <w:rsid w:val="00846F8A"/>
    <w:rsid w:val="0085060C"/>
    <w:rsid w:val="008507B0"/>
    <w:rsid w:val="0085339E"/>
    <w:rsid w:val="00855A4A"/>
    <w:rsid w:val="00855FC5"/>
    <w:rsid w:val="008757DD"/>
    <w:rsid w:val="00875ED7"/>
    <w:rsid w:val="008A2770"/>
    <w:rsid w:val="008A475E"/>
    <w:rsid w:val="008B118A"/>
    <w:rsid w:val="008B4C90"/>
    <w:rsid w:val="008D31C7"/>
    <w:rsid w:val="008D5781"/>
    <w:rsid w:val="008D6369"/>
    <w:rsid w:val="009001E2"/>
    <w:rsid w:val="00906D3F"/>
    <w:rsid w:val="00920A74"/>
    <w:rsid w:val="009423AA"/>
    <w:rsid w:val="00951894"/>
    <w:rsid w:val="009625CB"/>
    <w:rsid w:val="009631B0"/>
    <w:rsid w:val="00973F91"/>
    <w:rsid w:val="009858B9"/>
    <w:rsid w:val="009A118F"/>
    <w:rsid w:val="009B1CB1"/>
    <w:rsid w:val="009B3406"/>
    <w:rsid w:val="009C3877"/>
    <w:rsid w:val="009C4C52"/>
    <w:rsid w:val="009C7A95"/>
    <w:rsid w:val="009E11FB"/>
    <w:rsid w:val="009E49CD"/>
    <w:rsid w:val="00A04D52"/>
    <w:rsid w:val="00A20AFA"/>
    <w:rsid w:val="00A25479"/>
    <w:rsid w:val="00A31651"/>
    <w:rsid w:val="00A33111"/>
    <w:rsid w:val="00A35985"/>
    <w:rsid w:val="00A57D64"/>
    <w:rsid w:val="00A80882"/>
    <w:rsid w:val="00A96D6F"/>
    <w:rsid w:val="00AA06DB"/>
    <w:rsid w:val="00AA7598"/>
    <w:rsid w:val="00AB2C3B"/>
    <w:rsid w:val="00AD0A7E"/>
    <w:rsid w:val="00AE0A3A"/>
    <w:rsid w:val="00AF40F2"/>
    <w:rsid w:val="00B210AC"/>
    <w:rsid w:val="00B318F4"/>
    <w:rsid w:val="00B31C5A"/>
    <w:rsid w:val="00B47153"/>
    <w:rsid w:val="00B9629A"/>
    <w:rsid w:val="00BA5111"/>
    <w:rsid w:val="00BA7C1D"/>
    <w:rsid w:val="00BC4031"/>
    <w:rsid w:val="00BC5BBE"/>
    <w:rsid w:val="00BD5CE0"/>
    <w:rsid w:val="00BD6B91"/>
    <w:rsid w:val="00C01D5C"/>
    <w:rsid w:val="00C06AC3"/>
    <w:rsid w:val="00C11B1C"/>
    <w:rsid w:val="00C146DD"/>
    <w:rsid w:val="00C313A2"/>
    <w:rsid w:val="00C33F8E"/>
    <w:rsid w:val="00C354C3"/>
    <w:rsid w:val="00C448F0"/>
    <w:rsid w:val="00C5723F"/>
    <w:rsid w:val="00C61696"/>
    <w:rsid w:val="00C705C0"/>
    <w:rsid w:val="00C758D1"/>
    <w:rsid w:val="00C8043F"/>
    <w:rsid w:val="00C804A7"/>
    <w:rsid w:val="00C87E2A"/>
    <w:rsid w:val="00C91E3F"/>
    <w:rsid w:val="00CA734F"/>
    <w:rsid w:val="00CA76F9"/>
    <w:rsid w:val="00CC64A0"/>
    <w:rsid w:val="00CD580A"/>
    <w:rsid w:val="00CE5E90"/>
    <w:rsid w:val="00CF1E39"/>
    <w:rsid w:val="00CF73FB"/>
    <w:rsid w:val="00D050B6"/>
    <w:rsid w:val="00D052BD"/>
    <w:rsid w:val="00D1127D"/>
    <w:rsid w:val="00D44A79"/>
    <w:rsid w:val="00D66224"/>
    <w:rsid w:val="00D672B4"/>
    <w:rsid w:val="00D673A0"/>
    <w:rsid w:val="00D70336"/>
    <w:rsid w:val="00D71F35"/>
    <w:rsid w:val="00D73D16"/>
    <w:rsid w:val="00D767B5"/>
    <w:rsid w:val="00D81D8D"/>
    <w:rsid w:val="00D94C2D"/>
    <w:rsid w:val="00D94F25"/>
    <w:rsid w:val="00D95C97"/>
    <w:rsid w:val="00D96042"/>
    <w:rsid w:val="00DB45F8"/>
    <w:rsid w:val="00DD4838"/>
    <w:rsid w:val="00DE7E04"/>
    <w:rsid w:val="00E06F0A"/>
    <w:rsid w:val="00E1280F"/>
    <w:rsid w:val="00E1688E"/>
    <w:rsid w:val="00E17097"/>
    <w:rsid w:val="00E231F5"/>
    <w:rsid w:val="00E402A0"/>
    <w:rsid w:val="00E503DF"/>
    <w:rsid w:val="00E55A97"/>
    <w:rsid w:val="00E61C32"/>
    <w:rsid w:val="00E679E9"/>
    <w:rsid w:val="00E67F54"/>
    <w:rsid w:val="00EA3422"/>
    <w:rsid w:val="00EA6CE2"/>
    <w:rsid w:val="00EA7CA1"/>
    <w:rsid w:val="00EC6B0E"/>
    <w:rsid w:val="00EC76CF"/>
    <w:rsid w:val="00EE0D3E"/>
    <w:rsid w:val="00EE5E10"/>
    <w:rsid w:val="00EF18FA"/>
    <w:rsid w:val="00EF24A0"/>
    <w:rsid w:val="00F13462"/>
    <w:rsid w:val="00F24011"/>
    <w:rsid w:val="00F27F80"/>
    <w:rsid w:val="00F37CAE"/>
    <w:rsid w:val="00F439B5"/>
    <w:rsid w:val="00F51630"/>
    <w:rsid w:val="00F647EB"/>
    <w:rsid w:val="00F7190C"/>
    <w:rsid w:val="00F8086C"/>
    <w:rsid w:val="00F90DF4"/>
    <w:rsid w:val="00FB4C4C"/>
    <w:rsid w:val="00FB608D"/>
    <w:rsid w:val="00FB7107"/>
    <w:rsid w:val="00FC2944"/>
    <w:rsid w:val="00FC4F33"/>
    <w:rsid w:val="00FD15AD"/>
    <w:rsid w:val="00FE46F0"/>
    <w:rsid w:val="00FF129E"/>
    <w:rsid w:val="103F62B1"/>
    <w:rsid w:val="4FA917BA"/>
    <w:rsid w:val="76005CBC"/>
    <w:rsid w:val="7E023B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6917D"/>
  <w15:docId w15:val="{2B9DF06C-B186-411D-B36F-5838F7EC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D70"/>
    <w:pPr>
      <w:widowControl w:val="0"/>
      <w:spacing w:line="560" w:lineRule="exact"/>
      <w:jc w:val="both"/>
    </w:pPr>
    <w:rPr>
      <w:rFonts w:ascii="Times New Roman" w:eastAsia="仿宋_GB2312" w:hAnsi="Times New Roman"/>
      <w:kern w:val="2"/>
      <w:sz w:val="32"/>
    </w:rPr>
  </w:style>
  <w:style w:type="paragraph" w:styleId="1">
    <w:name w:val="heading 1"/>
    <w:basedOn w:val="a"/>
    <w:next w:val="a"/>
    <w:link w:val="10"/>
    <w:uiPriority w:val="9"/>
    <w:qFormat/>
    <w:rsid w:val="00723D70"/>
    <w:pPr>
      <w:spacing w:line="520" w:lineRule="exact"/>
      <w:jc w:val="center"/>
      <w:outlineLvl w:val="0"/>
    </w:pPr>
    <w:rPr>
      <w:rFonts w:ascii="黑体" w:eastAsia="黑体" w:hAnsi="黑体"/>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23D70"/>
    <w:pPr>
      <w:spacing w:line="240" w:lineRule="auto"/>
    </w:pPr>
    <w:rPr>
      <w:sz w:val="18"/>
      <w:szCs w:val="18"/>
    </w:rPr>
  </w:style>
  <w:style w:type="paragraph" w:styleId="a5">
    <w:name w:val="footer"/>
    <w:basedOn w:val="a"/>
    <w:link w:val="a6"/>
    <w:qFormat/>
    <w:rsid w:val="00723D70"/>
    <w:pPr>
      <w:tabs>
        <w:tab w:val="center" w:pos="4153"/>
        <w:tab w:val="right" w:pos="8306"/>
      </w:tabs>
      <w:snapToGrid w:val="0"/>
      <w:spacing w:line="240" w:lineRule="atLeast"/>
      <w:jc w:val="left"/>
    </w:pPr>
    <w:rPr>
      <w:kern w:val="0"/>
      <w:sz w:val="18"/>
      <w:szCs w:val="18"/>
    </w:rPr>
  </w:style>
  <w:style w:type="paragraph" w:styleId="a7">
    <w:name w:val="header"/>
    <w:basedOn w:val="a"/>
    <w:link w:val="a8"/>
    <w:rsid w:val="00723D70"/>
    <w:pPr>
      <w:pBdr>
        <w:bottom w:val="single" w:sz="6" w:space="1" w:color="auto"/>
      </w:pBdr>
      <w:tabs>
        <w:tab w:val="center" w:pos="4153"/>
        <w:tab w:val="right" w:pos="8306"/>
      </w:tabs>
      <w:snapToGrid w:val="0"/>
      <w:spacing w:line="240" w:lineRule="atLeast"/>
      <w:jc w:val="center"/>
    </w:pPr>
    <w:rPr>
      <w:kern w:val="0"/>
      <w:sz w:val="18"/>
      <w:szCs w:val="18"/>
    </w:rPr>
  </w:style>
  <w:style w:type="table" w:styleId="a9">
    <w:name w:val="Table Grid"/>
    <w:basedOn w:val="a1"/>
    <w:uiPriority w:val="59"/>
    <w:rsid w:val="00723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723D70"/>
    <w:rPr>
      <w:rFonts w:cs="Times New Roman"/>
    </w:rPr>
  </w:style>
  <w:style w:type="character" w:customStyle="1" w:styleId="a8">
    <w:name w:val="页眉 字符"/>
    <w:link w:val="a7"/>
    <w:qFormat/>
    <w:rsid w:val="00723D70"/>
    <w:rPr>
      <w:rFonts w:ascii="Times New Roman" w:eastAsia="仿宋_GB2312" w:hAnsi="Times New Roman" w:cs="Times New Roman"/>
      <w:sz w:val="18"/>
      <w:szCs w:val="18"/>
    </w:rPr>
  </w:style>
  <w:style w:type="character" w:customStyle="1" w:styleId="a6">
    <w:name w:val="页脚 字符"/>
    <w:link w:val="a5"/>
    <w:qFormat/>
    <w:rsid w:val="00723D70"/>
    <w:rPr>
      <w:rFonts w:ascii="Times New Roman" w:eastAsia="仿宋_GB2312" w:hAnsi="Times New Roman" w:cs="Times New Roman"/>
      <w:sz w:val="18"/>
      <w:szCs w:val="18"/>
    </w:rPr>
  </w:style>
  <w:style w:type="character" w:customStyle="1" w:styleId="10">
    <w:name w:val="标题 1 字符"/>
    <w:link w:val="1"/>
    <w:uiPriority w:val="9"/>
    <w:rsid w:val="00723D70"/>
    <w:rPr>
      <w:rFonts w:ascii="黑体" w:eastAsia="黑体" w:hAnsi="黑体" w:cs="宋体"/>
      <w:kern w:val="2"/>
      <w:sz w:val="32"/>
      <w:szCs w:val="32"/>
    </w:rPr>
  </w:style>
  <w:style w:type="character" w:customStyle="1" w:styleId="a4">
    <w:name w:val="批注框文本 字符"/>
    <w:link w:val="a3"/>
    <w:uiPriority w:val="99"/>
    <w:semiHidden/>
    <w:qFormat/>
    <w:rsid w:val="00723D7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08CC3-C9E0-4E86-866B-2877F8A2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811</TotalTime>
  <Pages>19</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局办公室1</cp:lastModifiedBy>
  <cp:revision>475</cp:revision>
  <cp:lastPrinted>2020-07-26T04:59:00Z</cp:lastPrinted>
  <dcterms:created xsi:type="dcterms:W3CDTF">2020-06-03T11:32:00Z</dcterms:created>
  <dcterms:modified xsi:type="dcterms:W3CDTF">2020-07-29T03:59:00Z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